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B7" w:rsidRPr="00E156B7" w:rsidRDefault="00E156B7" w:rsidP="00E156B7">
      <w:pPr>
        <w:jc w:val="center"/>
        <w:rPr>
          <w:rFonts w:ascii="Book Antiqua" w:hAnsi="Book Antiqua"/>
          <w:b/>
          <w:bCs/>
          <w:sz w:val="28"/>
          <w:szCs w:val="28"/>
        </w:rPr>
      </w:pPr>
      <w:bookmarkStart w:id="0" w:name="_GoBack"/>
      <w:bookmarkEnd w:id="0"/>
      <w:r w:rsidRPr="00E156B7">
        <w:rPr>
          <w:rFonts w:ascii="Book Antiqua" w:hAnsi="Book Antiqua"/>
          <w:b/>
          <w:bCs/>
          <w:sz w:val="28"/>
          <w:szCs w:val="28"/>
        </w:rPr>
        <w:t>THE UNITED REPUBLIC OF TANZANIA</w:t>
      </w:r>
    </w:p>
    <w:p w:rsidR="00E156B7" w:rsidRPr="00E156B7" w:rsidRDefault="00E156B7" w:rsidP="00E156B7">
      <w:pPr>
        <w:jc w:val="center"/>
        <w:rPr>
          <w:rFonts w:ascii="Book Antiqua" w:hAnsi="Book Antiqua"/>
          <w:b/>
          <w:bCs/>
          <w:sz w:val="28"/>
          <w:szCs w:val="28"/>
        </w:rPr>
      </w:pPr>
      <w:r w:rsidRPr="00E156B7">
        <w:rPr>
          <w:rFonts w:ascii="Book Antiqua" w:hAnsi="Book Antiqua"/>
          <w:noProof/>
        </w:rPr>
        <w:drawing>
          <wp:inline distT="0" distB="0" distL="0" distR="0">
            <wp:extent cx="1107440" cy="101790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07440" cy="1017905"/>
                    </a:xfrm>
                    <a:prstGeom prst="rect">
                      <a:avLst/>
                    </a:prstGeom>
                    <a:solidFill>
                      <a:srgbClr val="FFFFFF"/>
                    </a:solidFill>
                    <a:ln w="9525">
                      <a:noFill/>
                      <a:miter lim="800000"/>
                      <a:headEnd/>
                      <a:tailEnd/>
                    </a:ln>
                  </pic:spPr>
                </pic:pic>
              </a:graphicData>
            </a:graphic>
          </wp:inline>
        </w:drawing>
      </w:r>
    </w:p>
    <w:p w:rsidR="00E156B7" w:rsidRPr="00E156B7" w:rsidRDefault="00E156B7" w:rsidP="00E156B7">
      <w:pPr>
        <w:autoSpaceDE w:val="0"/>
        <w:autoSpaceDN w:val="0"/>
        <w:adjustRightInd w:val="0"/>
        <w:jc w:val="center"/>
        <w:rPr>
          <w:rFonts w:ascii="Book Antiqua" w:hAnsi="Book Antiqua" w:cs="Arial"/>
          <w:bCs/>
          <w:sz w:val="32"/>
          <w:szCs w:val="32"/>
        </w:rPr>
      </w:pPr>
      <w:r w:rsidRPr="00E156B7">
        <w:rPr>
          <w:rFonts w:ascii="Book Antiqua" w:hAnsi="Book Antiqua"/>
          <w:b/>
          <w:bCs/>
          <w:sz w:val="28"/>
          <w:szCs w:val="28"/>
        </w:rPr>
        <w:t>MINISTRY OF HEALTH, COMMUNITY DEVELOPMENT, GENDER, ELDERLY AND CHILDREN</w:t>
      </w:r>
    </w:p>
    <w:p w:rsidR="00E156B7" w:rsidRPr="00E156B7" w:rsidRDefault="00E156B7" w:rsidP="00E156B7">
      <w:pPr>
        <w:autoSpaceDE w:val="0"/>
        <w:autoSpaceDN w:val="0"/>
        <w:adjustRightInd w:val="0"/>
        <w:spacing w:line="360" w:lineRule="auto"/>
        <w:jc w:val="both"/>
        <w:rPr>
          <w:rFonts w:ascii="Book Antiqua" w:hAnsi="Book Antiqua" w:cs="Arial"/>
          <w:bCs/>
          <w:sz w:val="32"/>
          <w:szCs w:val="32"/>
        </w:rPr>
      </w:pPr>
    </w:p>
    <w:p w:rsidR="00E156B7" w:rsidRDefault="00E156B7" w:rsidP="00E156B7">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sidRPr="00E156B7">
        <w:rPr>
          <w:rFonts w:ascii="Book Antiqua" w:hAnsi="Book Antiqua" w:cs="Arial"/>
          <w:b/>
          <w:bCs/>
          <w:sz w:val="32"/>
          <w:szCs w:val="32"/>
        </w:rPr>
        <w:t xml:space="preserve">OPENING REMARKS MADE BY HON. DR. FAUSTINE NDUNGULILE (MP), DEPUTY MINISTER </w:t>
      </w:r>
    </w:p>
    <w:p w:rsidR="00E156B7" w:rsidRDefault="00E156B7" w:rsidP="00E156B7">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sidRPr="00E156B7">
        <w:rPr>
          <w:rFonts w:ascii="Book Antiqua" w:hAnsi="Book Antiqua" w:cs="Arial"/>
          <w:b/>
          <w:bCs/>
          <w:sz w:val="32"/>
          <w:szCs w:val="32"/>
        </w:rPr>
        <w:t>AT THE REGIONAL TRAINING ON LABORATORY ANALYSIS OF RESIDUES OF PHARMACOLOGICALLY ACTIVE VETERINARY SUBSTANCES IN ANIMAL OFFAL</w:t>
      </w:r>
    </w:p>
    <w:p w:rsidR="00E156B7" w:rsidRPr="00E156B7" w:rsidRDefault="00E156B7" w:rsidP="00E156B7">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rPr>
      </w:pPr>
    </w:p>
    <w:p w:rsidR="00E156B7" w:rsidRDefault="00E156B7" w:rsidP="00E156B7">
      <w:pPr>
        <w:autoSpaceDE w:val="0"/>
        <w:autoSpaceDN w:val="0"/>
        <w:adjustRightInd w:val="0"/>
        <w:jc w:val="center"/>
        <w:rPr>
          <w:rFonts w:ascii="Book Antiqua" w:hAnsi="Book Antiqua" w:cs="Arial"/>
          <w:b/>
          <w:bCs/>
          <w:sz w:val="32"/>
          <w:szCs w:val="32"/>
        </w:rPr>
      </w:pPr>
    </w:p>
    <w:p w:rsidR="00E156B7" w:rsidRPr="00E156B7" w:rsidRDefault="00E156B7" w:rsidP="00E156B7">
      <w:pPr>
        <w:autoSpaceDE w:val="0"/>
        <w:autoSpaceDN w:val="0"/>
        <w:adjustRightInd w:val="0"/>
        <w:jc w:val="center"/>
        <w:rPr>
          <w:rFonts w:ascii="Book Antiqua" w:hAnsi="Book Antiqua" w:cs="Arial"/>
          <w:b/>
          <w:bCs/>
          <w:sz w:val="32"/>
          <w:szCs w:val="32"/>
        </w:rPr>
      </w:pPr>
      <w:r w:rsidRPr="00E156B7">
        <w:rPr>
          <w:rFonts w:ascii="Book Antiqua" w:hAnsi="Book Antiqua" w:cs="Arial"/>
          <w:b/>
          <w:bCs/>
          <w:sz w:val="32"/>
          <w:szCs w:val="32"/>
        </w:rPr>
        <w:t>TFDA HQ OFFICES, MABIBO EXTERNAL, DAR ES SALAAM</w:t>
      </w:r>
    </w:p>
    <w:p w:rsidR="00E156B7" w:rsidRPr="00E156B7" w:rsidRDefault="00E156B7" w:rsidP="00E156B7">
      <w:pPr>
        <w:autoSpaceDE w:val="0"/>
        <w:autoSpaceDN w:val="0"/>
        <w:adjustRightInd w:val="0"/>
        <w:jc w:val="center"/>
        <w:rPr>
          <w:rFonts w:ascii="Book Antiqua" w:hAnsi="Book Antiqua" w:cs="Arial"/>
          <w:b/>
          <w:bCs/>
          <w:sz w:val="32"/>
          <w:szCs w:val="32"/>
        </w:rPr>
      </w:pPr>
      <w:r w:rsidRPr="00E156B7">
        <w:rPr>
          <w:rFonts w:ascii="Book Antiqua" w:hAnsi="Book Antiqua" w:cs="Arial"/>
          <w:b/>
          <w:bCs/>
          <w:sz w:val="32"/>
          <w:szCs w:val="32"/>
        </w:rPr>
        <w:t>3rd - 7th December 2018</w:t>
      </w:r>
    </w:p>
    <w:p w:rsidR="00E156B7" w:rsidRPr="00E156B7" w:rsidRDefault="00E156B7" w:rsidP="00E156B7">
      <w:pPr>
        <w:autoSpaceDE w:val="0"/>
        <w:autoSpaceDN w:val="0"/>
        <w:adjustRightInd w:val="0"/>
        <w:jc w:val="both"/>
        <w:rPr>
          <w:rFonts w:ascii="Book Antiqua" w:hAnsi="Book Antiqua" w:cs="Arial"/>
          <w:bCs/>
          <w:sz w:val="32"/>
          <w:szCs w:val="32"/>
        </w:rPr>
      </w:pPr>
    </w:p>
    <w:p w:rsidR="00E156B7" w:rsidRPr="00E156B7" w:rsidRDefault="00E156B7" w:rsidP="00E156B7">
      <w:pPr>
        <w:numPr>
          <w:ilvl w:val="0"/>
          <w:numId w:val="1"/>
        </w:numPr>
        <w:autoSpaceDE w:val="0"/>
        <w:autoSpaceDN w:val="0"/>
        <w:adjustRightInd w:val="0"/>
        <w:ind w:left="360"/>
        <w:jc w:val="both"/>
        <w:rPr>
          <w:rFonts w:ascii="Book Antiqua" w:hAnsi="Book Antiqua" w:cs="Arial"/>
          <w:bCs/>
          <w:sz w:val="32"/>
          <w:szCs w:val="32"/>
        </w:rPr>
      </w:pPr>
      <w:r w:rsidRPr="00E156B7">
        <w:rPr>
          <w:rFonts w:ascii="Book Antiqua" w:hAnsi="Book Antiqua" w:cs="Arial"/>
          <w:bCs/>
          <w:sz w:val="32"/>
          <w:szCs w:val="32"/>
        </w:rPr>
        <w:t xml:space="preserve">TFDA Acting-Director General, </w:t>
      </w:r>
    </w:p>
    <w:p w:rsidR="00E156B7" w:rsidRPr="00E156B7" w:rsidRDefault="00E156B7" w:rsidP="00E156B7">
      <w:pPr>
        <w:numPr>
          <w:ilvl w:val="0"/>
          <w:numId w:val="1"/>
        </w:numPr>
        <w:autoSpaceDE w:val="0"/>
        <w:autoSpaceDN w:val="0"/>
        <w:adjustRightInd w:val="0"/>
        <w:ind w:left="360"/>
        <w:jc w:val="both"/>
        <w:rPr>
          <w:rFonts w:ascii="Book Antiqua" w:hAnsi="Book Antiqua" w:cs="Arial"/>
          <w:bCs/>
          <w:sz w:val="32"/>
          <w:szCs w:val="32"/>
        </w:rPr>
      </w:pPr>
      <w:r w:rsidRPr="00E156B7">
        <w:rPr>
          <w:rFonts w:ascii="Book Antiqua" w:hAnsi="Book Antiqua" w:cs="Arial"/>
          <w:bCs/>
          <w:sz w:val="32"/>
          <w:szCs w:val="32"/>
        </w:rPr>
        <w:t>TFDA Directors,</w:t>
      </w:r>
    </w:p>
    <w:p w:rsidR="00E156B7" w:rsidRPr="00E156B7" w:rsidRDefault="00A70F65" w:rsidP="00E156B7">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 xml:space="preserve">Dear </w:t>
      </w:r>
      <w:r w:rsidR="00E156B7" w:rsidRPr="00E156B7">
        <w:rPr>
          <w:rFonts w:ascii="Book Antiqua" w:hAnsi="Book Antiqua" w:cs="Arial"/>
          <w:bCs/>
          <w:sz w:val="32"/>
          <w:szCs w:val="32"/>
        </w:rPr>
        <w:t>Participants,</w:t>
      </w:r>
    </w:p>
    <w:p w:rsidR="00E156B7" w:rsidRPr="00E156B7" w:rsidRDefault="00E156B7" w:rsidP="00E156B7">
      <w:pPr>
        <w:numPr>
          <w:ilvl w:val="0"/>
          <w:numId w:val="1"/>
        </w:numPr>
        <w:autoSpaceDE w:val="0"/>
        <w:autoSpaceDN w:val="0"/>
        <w:adjustRightInd w:val="0"/>
        <w:ind w:left="360"/>
        <w:jc w:val="both"/>
        <w:rPr>
          <w:rFonts w:ascii="Book Antiqua" w:hAnsi="Book Antiqua" w:cs="Arial"/>
          <w:bCs/>
          <w:sz w:val="32"/>
          <w:szCs w:val="32"/>
        </w:rPr>
      </w:pPr>
      <w:r w:rsidRPr="00E156B7">
        <w:rPr>
          <w:rFonts w:ascii="Book Antiqua" w:hAnsi="Book Antiqua" w:cs="Arial"/>
          <w:bCs/>
          <w:sz w:val="32"/>
          <w:szCs w:val="32"/>
        </w:rPr>
        <w:t xml:space="preserve">Media Representatives, </w:t>
      </w:r>
    </w:p>
    <w:p w:rsidR="00E156B7" w:rsidRPr="00E156B7" w:rsidRDefault="00E156B7" w:rsidP="00E156B7">
      <w:pPr>
        <w:autoSpaceDE w:val="0"/>
        <w:autoSpaceDN w:val="0"/>
        <w:adjustRightInd w:val="0"/>
        <w:jc w:val="both"/>
        <w:rPr>
          <w:rFonts w:ascii="Book Antiqua" w:hAnsi="Book Antiqua" w:cs="Arial"/>
          <w:bCs/>
          <w:sz w:val="32"/>
          <w:szCs w:val="32"/>
        </w:rPr>
      </w:pPr>
    </w:p>
    <w:p w:rsidR="00E156B7" w:rsidRDefault="00E156B7" w:rsidP="00E156B7">
      <w:pPr>
        <w:pStyle w:val="BodyText"/>
        <w:rPr>
          <w:rFonts w:ascii="Book Antiqua" w:hAnsi="Book Antiqua" w:cs="Arial"/>
          <w:b/>
          <w:bCs/>
          <w:sz w:val="32"/>
          <w:szCs w:val="32"/>
        </w:rPr>
      </w:pPr>
      <w:r w:rsidRPr="00E156B7">
        <w:rPr>
          <w:rFonts w:ascii="Book Antiqua" w:hAnsi="Book Antiqua" w:cs="Arial"/>
          <w:b/>
          <w:bCs/>
          <w:sz w:val="32"/>
          <w:szCs w:val="32"/>
        </w:rPr>
        <w:t>Ladies and Gentlemen,</w:t>
      </w:r>
    </w:p>
    <w:p w:rsidR="00E156B7" w:rsidRPr="00E156B7" w:rsidRDefault="00E156B7" w:rsidP="00E156B7">
      <w:pPr>
        <w:pStyle w:val="BodyText"/>
        <w:rPr>
          <w:rFonts w:ascii="Book Antiqua" w:hAnsi="Book Antiqua" w:cs="Arial"/>
          <w:b/>
          <w:bCs/>
          <w:sz w:val="32"/>
          <w:szCs w:val="32"/>
        </w:rPr>
      </w:pPr>
    </w:p>
    <w:p w:rsidR="00E156B7" w:rsidRDefault="00E156B7" w:rsidP="00E156B7">
      <w:pPr>
        <w:pStyle w:val="Default"/>
        <w:spacing w:line="360" w:lineRule="auto"/>
        <w:jc w:val="both"/>
        <w:rPr>
          <w:rFonts w:ascii="Book Antiqua" w:hAnsi="Book Antiqua"/>
          <w:sz w:val="28"/>
          <w:szCs w:val="28"/>
        </w:rPr>
      </w:pPr>
      <w:r>
        <w:rPr>
          <w:rFonts w:ascii="Book Antiqua" w:hAnsi="Book Antiqua"/>
          <w:sz w:val="28"/>
          <w:szCs w:val="28"/>
        </w:rPr>
        <w:t xml:space="preserve">I feel incredibly honoured to be availed this opportunity to officiate this </w:t>
      </w:r>
      <w:r w:rsidR="0036177B">
        <w:rPr>
          <w:rFonts w:ascii="Book Antiqua" w:hAnsi="Book Antiqua"/>
          <w:sz w:val="28"/>
          <w:szCs w:val="28"/>
        </w:rPr>
        <w:t xml:space="preserve">important </w:t>
      </w:r>
      <w:r w:rsidR="00A70F65">
        <w:rPr>
          <w:rFonts w:ascii="Book Antiqua" w:hAnsi="Book Antiqua"/>
          <w:sz w:val="28"/>
          <w:szCs w:val="28"/>
        </w:rPr>
        <w:t xml:space="preserve">regional </w:t>
      </w:r>
      <w:r>
        <w:rPr>
          <w:rFonts w:ascii="Book Antiqua" w:hAnsi="Book Antiqua"/>
          <w:sz w:val="28"/>
          <w:szCs w:val="28"/>
        </w:rPr>
        <w:t xml:space="preserve">training programme that has been agreed to be held right here in Tanzania at this premises.  </w:t>
      </w:r>
    </w:p>
    <w:p w:rsidR="00E156B7" w:rsidRDefault="00E156B7" w:rsidP="00E156B7">
      <w:pPr>
        <w:pStyle w:val="Default"/>
        <w:spacing w:line="360" w:lineRule="auto"/>
        <w:jc w:val="both"/>
        <w:rPr>
          <w:rFonts w:ascii="Book Antiqua" w:hAnsi="Book Antiqua"/>
          <w:sz w:val="28"/>
          <w:szCs w:val="28"/>
        </w:rPr>
      </w:pPr>
    </w:p>
    <w:p w:rsidR="00E156B7" w:rsidRDefault="00E156B7" w:rsidP="00E156B7">
      <w:pPr>
        <w:pStyle w:val="Default"/>
        <w:spacing w:line="360" w:lineRule="auto"/>
        <w:jc w:val="both"/>
        <w:rPr>
          <w:rFonts w:ascii="Book Antiqua" w:hAnsi="Book Antiqua"/>
          <w:sz w:val="28"/>
          <w:szCs w:val="28"/>
        </w:rPr>
      </w:pPr>
      <w:r>
        <w:rPr>
          <w:rFonts w:ascii="Book Antiqua" w:hAnsi="Book Antiqua"/>
          <w:sz w:val="28"/>
          <w:szCs w:val="28"/>
        </w:rPr>
        <w:lastRenderedPageBreak/>
        <w:t>On behalf of the Ministry of Health, Community Development, Gender, Elderly and Children</w:t>
      </w:r>
      <w:r w:rsidR="002627FB">
        <w:rPr>
          <w:rFonts w:ascii="Book Antiqua" w:hAnsi="Book Antiqua"/>
          <w:sz w:val="28"/>
          <w:szCs w:val="28"/>
        </w:rPr>
        <w:t xml:space="preserve">, I would like to welcome you to Tanzania </w:t>
      </w:r>
      <w:r>
        <w:rPr>
          <w:rFonts w:ascii="Book Antiqua" w:hAnsi="Book Antiqua"/>
          <w:sz w:val="28"/>
          <w:szCs w:val="28"/>
        </w:rPr>
        <w:t xml:space="preserve">and I utterly believe for some of you this is the first time you are visiting this part of Africa. We </w:t>
      </w:r>
      <w:r w:rsidRPr="005117ED">
        <w:rPr>
          <w:rFonts w:ascii="Book Antiqua" w:hAnsi="Book Antiqua"/>
          <w:b/>
          <w:sz w:val="28"/>
          <w:szCs w:val="28"/>
        </w:rPr>
        <w:t>say karibuni sana</w:t>
      </w:r>
      <w:r>
        <w:rPr>
          <w:rFonts w:ascii="Book Antiqua" w:hAnsi="Book Antiqua"/>
          <w:sz w:val="28"/>
          <w:szCs w:val="28"/>
        </w:rPr>
        <w:t xml:space="preserve"> in our local language (meaning you are warmly welcome). </w:t>
      </w:r>
    </w:p>
    <w:p w:rsidR="00E156B7" w:rsidRDefault="00E156B7" w:rsidP="00E156B7">
      <w:pPr>
        <w:pStyle w:val="Default"/>
        <w:spacing w:line="360" w:lineRule="auto"/>
        <w:jc w:val="both"/>
        <w:rPr>
          <w:rFonts w:ascii="Book Antiqua" w:hAnsi="Book Antiqua"/>
          <w:sz w:val="28"/>
          <w:szCs w:val="28"/>
        </w:rPr>
      </w:pPr>
    </w:p>
    <w:p w:rsidR="00E156B7" w:rsidRDefault="00E156B7" w:rsidP="00E156B7">
      <w:pPr>
        <w:pStyle w:val="Default"/>
        <w:spacing w:line="360" w:lineRule="auto"/>
        <w:jc w:val="both"/>
        <w:rPr>
          <w:rFonts w:ascii="Book Antiqua" w:hAnsi="Book Antiqua"/>
          <w:sz w:val="28"/>
          <w:szCs w:val="28"/>
        </w:rPr>
      </w:pPr>
      <w:r>
        <w:rPr>
          <w:rFonts w:ascii="Book Antiqua" w:hAnsi="Book Antiqua"/>
          <w:sz w:val="28"/>
          <w:szCs w:val="28"/>
        </w:rPr>
        <w:t>Let me also use the occasion to thank all those who took part in the build-up to thi</w:t>
      </w:r>
      <w:r w:rsidR="002627FB">
        <w:rPr>
          <w:rFonts w:ascii="Book Antiqua" w:hAnsi="Book Antiqua"/>
          <w:sz w:val="28"/>
          <w:szCs w:val="28"/>
        </w:rPr>
        <w:t xml:space="preserve">s </w:t>
      </w:r>
      <w:r w:rsidR="006E55C8">
        <w:rPr>
          <w:rFonts w:ascii="Book Antiqua" w:hAnsi="Book Antiqua"/>
          <w:sz w:val="28"/>
          <w:szCs w:val="28"/>
        </w:rPr>
        <w:t xml:space="preserve">scheduled </w:t>
      </w:r>
      <w:r w:rsidR="002627FB">
        <w:rPr>
          <w:rFonts w:ascii="Book Antiqua" w:hAnsi="Book Antiqua"/>
          <w:sz w:val="28"/>
          <w:szCs w:val="28"/>
        </w:rPr>
        <w:t>training</w:t>
      </w:r>
      <w:r>
        <w:rPr>
          <w:rFonts w:ascii="Book Antiqua" w:hAnsi="Book Antiqua"/>
          <w:sz w:val="28"/>
          <w:szCs w:val="28"/>
        </w:rPr>
        <w:t>. I know it is hectic, time-consuming</w:t>
      </w:r>
      <w:r w:rsidR="002627FB">
        <w:rPr>
          <w:rFonts w:ascii="Book Antiqua" w:hAnsi="Book Antiqua"/>
          <w:sz w:val="28"/>
          <w:szCs w:val="28"/>
        </w:rPr>
        <w:t xml:space="preserve"> and </w:t>
      </w:r>
      <w:r>
        <w:rPr>
          <w:rFonts w:ascii="Book Antiqua" w:hAnsi="Book Antiqua"/>
          <w:sz w:val="28"/>
          <w:szCs w:val="28"/>
        </w:rPr>
        <w:t xml:space="preserve">daunting experience to organize such </w:t>
      </w:r>
      <w:r w:rsidR="002627FB">
        <w:rPr>
          <w:rFonts w:ascii="Book Antiqua" w:hAnsi="Book Antiqua"/>
          <w:sz w:val="28"/>
          <w:szCs w:val="28"/>
        </w:rPr>
        <w:t xml:space="preserve">international </w:t>
      </w:r>
      <w:r w:rsidR="00A70F65">
        <w:rPr>
          <w:rFonts w:ascii="Book Antiqua" w:hAnsi="Book Antiqua"/>
          <w:sz w:val="28"/>
          <w:szCs w:val="28"/>
        </w:rPr>
        <w:t xml:space="preserve">or rather regional </w:t>
      </w:r>
      <w:r w:rsidR="002627FB">
        <w:rPr>
          <w:rFonts w:ascii="Book Antiqua" w:hAnsi="Book Antiqua"/>
          <w:sz w:val="28"/>
          <w:szCs w:val="28"/>
        </w:rPr>
        <w:t>trainings</w:t>
      </w:r>
      <w:r w:rsidR="006E55C8">
        <w:rPr>
          <w:rFonts w:ascii="Book Antiqua" w:hAnsi="Book Antiqua"/>
          <w:sz w:val="28"/>
          <w:szCs w:val="28"/>
        </w:rPr>
        <w:t xml:space="preserve"> particularly from the perspective of ensuring</w:t>
      </w:r>
      <w:r>
        <w:rPr>
          <w:rFonts w:ascii="Book Antiqua" w:hAnsi="Book Antiqua"/>
          <w:sz w:val="28"/>
          <w:szCs w:val="28"/>
        </w:rPr>
        <w:t xml:space="preserve"> that participants from all parts of the </w:t>
      </w:r>
      <w:r w:rsidR="006E55C8">
        <w:rPr>
          <w:rFonts w:ascii="Book Antiqua" w:hAnsi="Book Antiqua"/>
          <w:sz w:val="28"/>
          <w:szCs w:val="28"/>
        </w:rPr>
        <w:t xml:space="preserve">world arrive safely and assemble for the intended </w:t>
      </w:r>
      <w:r w:rsidR="00A70F65">
        <w:rPr>
          <w:rFonts w:ascii="Book Antiqua" w:hAnsi="Book Antiqua"/>
          <w:sz w:val="28"/>
          <w:szCs w:val="28"/>
        </w:rPr>
        <w:t>purpose</w:t>
      </w:r>
      <w:r>
        <w:rPr>
          <w:rFonts w:ascii="Book Antiqua" w:hAnsi="Book Antiqua"/>
          <w:sz w:val="28"/>
          <w:szCs w:val="28"/>
        </w:rPr>
        <w:t xml:space="preserve">. You are indeed acknowledged and appreciated for your efforts and well planned coordination. </w:t>
      </w:r>
    </w:p>
    <w:p w:rsidR="00E156B7" w:rsidRDefault="00E156B7" w:rsidP="00E156B7">
      <w:pPr>
        <w:pStyle w:val="Default"/>
        <w:spacing w:line="360" w:lineRule="auto"/>
        <w:jc w:val="both"/>
        <w:rPr>
          <w:rFonts w:ascii="Book Antiqua" w:hAnsi="Book Antiqua"/>
          <w:sz w:val="28"/>
          <w:szCs w:val="28"/>
        </w:rPr>
      </w:pPr>
    </w:p>
    <w:p w:rsidR="00E156B7" w:rsidRDefault="00E156B7" w:rsidP="00E156B7">
      <w:pPr>
        <w:spacing w:line="360" w:lineRule="auto"/>
        <w:jc w:val="both"/>
        <w:rPr>
          <w:rFonts w:ascii="Book Antiqua" w:hAnsi="Book Antiqua"/>
          <w:b/>
          <w:sz w:val="28"/>
          <w:szCs w:val="28"/>
        </w:rPr>
      </w:pPr>
      <w:r>
        <w:rPr>
          <w:rFonts w:ascii="Book Antiqua" w:hAnsi="Book Antiqua"/>
          <w:b/>
          <w:sz w:val="28"/>
          <w:szCs w:val="28"/>
        </w:rPr>
        <w:t>Ladies and Gentlemen</w:t>
      </w:r>
    </w:p>
    <w:p w:rsidR="00E156B7" w:rsidRDefault="00E156B7" w:rsidP="00E156B7">
      <w:pPr>
        <w:spacing w:line="360" w:lineRule="auto"/>
        <w:jc w:val="both"/>
        <w:rPr>
          <w:rFonts w:ascii="Book Antiqua" w:hAnsi="Book Antiqua"/>
          <w:b/>
          <w:sz w:val="28"/>
          <w:szCs w:val="28"/>
        </w:rPr>
      </w:pPr>
    </w:p>
    <w:p w:rsidR="00970AA1" w:rsidRDefault="006E55C8" w:rsidP="00E156B7">
      <w:pPr>
        <w:pStyle w:val="Default"/>
        <w:spacing w:line="360" w:lineRule="auto"/>
        <w:jc w:val="both"/>
        <w:rPr>
          <w:rFonts w:ascii="Book Antiqua" w:hAnsi="Book Antiqua"/>
          <w:sz w:val="28"/>
          <w:szCs w:val="28"/>
        </w:rPr>
      </w:pPr>
      <w:r>
        <w:rPr>
          <w:rFonts w:ascii="Book Antiqua" w:hAnsi="Book Antiqua"/>
          <w:sz w:val="28"/>
          <w:szCs w:val="28"/>
        </w:rPr>
        <w:t xml:space="preserve">You will all agree with me that drug residues </w:t>
      </w:r>
      <w:r w:rsidR="00A70F65">
        <w:rPr>
          <w:rFonts w:ascii="Book Antiqua" w:hAnsi="Book Antiqua"/>
          <w:sz w:val="28"/>
          <w:szCs w:val="28"/>
        </w:rPr>
        <w:t>of any kind in the food chain are</w:t>
      </w:r>
      <w:r>
        <w:rPr>
          <w:rFonts w:ascii="Book Antiqua" w:hAnsi="Book Antiqua"/>
          <w:sz w:val="28"/>
          <w:szCs w:val="28"/>
        </w:rPr>
        <w:t xml:space="preserve"> hazardous to human health. Governments all over Africa even around the globe strives to put measures that will protect public </w:t>
      </w:r>
      <w:r w:rsidR="00A70F65">
        <w:rPr>
          <w:rFonts w:ascii="Book Antiqua" w:hAnsi="Book Antiqua"/>
          <w:sz w:val="28"/>
          <w:szCs w:val="28"/>
        </w:rPr>
        <w:t xml:space="preserve">and animal </w:t>
      </w:r>
      <w:r>
        <w:rPr>
          <w:rFonts w:ascii="Book Antiqua" w:hAnsi="Book Antiqua"/>
          <w:sz w:val="28"/>
          <w:szCs w:val="28"/>
        </w:rPr>
        <w:t xml:space="preserve">health by all means. </w:t>
      </w:r>
    </w:p>
    <w:p w:rsidR="00970AA1" w:rsidRDefault="00970AA1" w:rsidP="00E156B7">
      <w:pPr>
        <w:pStyle w:val="Default"/>
        <w:spacing w:line="360" w:lineRule="auto"/>
        <w:jc w:val="both"/>
        <w:rPr>
          <w:rFonts w:ascii="Book Antiqua" w:hAnsi="Book Antiqua"/>
          <w:sz w:val="28"/>
          <w:szCs w:val="28"/>
        </w:rPr>
      </w:pPr>
    </w:p>
    <w:p w:rsidR="006E55C8" w:rsidRDefault="006E55C8" w:rsidP="00E156B7">
      <w:pPr>
        <w:pStyle w:val="Default"/>
        <w:spacing w:line="360" w:lineRule="auto"/>
        <w:jc w:val="both"/>
        <w:rPr>
          <w:rFonts w:ascii="Book Antiqua" w:hAnsi="Book Antiqua"/>
          <w:sz w:val="28"/>
          <w:szCs w:val="28"/>
        </w:rPr>
      </w:pPr>
      <w:r>
        <w:rPr>
          <w:rFonts w:ascii="Book Antiqua" w:hAnsi="Book Antiqua"/>
          <w:sz w:val="28"/>
          <w:szCs w:val="28"/>
        </w:rPr>
        <w:t>The Tanzanian government had established the Tanzania Food and Drugs Authority (TFDA) to regulate the quality</w:t>
      </w:r>
      <w:r w:rsidR="00C8503E">
        <w:rPr>
          <w:rFonts w:ascii="Book Antiqua" w:hAnsi="Book Antiqua"/>
          <w:sz w:val="28"/>
          <w:szCs w:val="28"/>
        </w:rPr>
        <w:t>,</w:t>
      </w:r>
      <w:r>
        <w:rPr>
          <w:rFonts w:ascii="Book Antiqua" w:hAnsi="Book Antiqua"/>
          <w:sz w:val="28"/>
          <w:szCs w:val="28"/>
        </w:rPr>
        <w:t xml:space="preserve"> safety </w:t>
      </w:r>
      <w:r w:rsidR="00C8503E">
        <w:rPr>
          <w:rFonts w:ascii="Book Antiqua" w:hAnsi="Book Antiqua"/>
          <w:sz w:val="28"/>
          <w:szCs w:val="28"/>
        </w:rPr>
        <w:t xml:space="preserve">and efficacy </w:t>
      </w:r>
      <w:r>
        <w:rPr>
          <w:rFonts w:ascii="Book Antiqua" w:hAnsi="Book Antiqua"/>
          <w:sz w:val="28"/>
          <w:szCs w:val="28"/>
        </w:rPr>
        <w:t xml:space="preserve">of food, medicines, cosmetics, medical devices and diagnostics. The TFDA has been </w:t>
      </w:r>
      <w:r w:rsidR="00C8503E">
        <w:rPr>
          <w:rFonts w:ascii="Book Antiqua" w:hAnsi="Book Antiqua"/>
          <w:sz w:val="28"/>
          <w:szCs w:val="28"/>
        </w:rPr>
        <w:lastRenderedPageBreak/>
        <w:t>working hard to set-</w:t>
      </w:r>
      <w:r>
        <w:rPr>
          <w:rFonts w:ascii="Book Antiqua" w:hAnsi="Book Antiqua"/>
          <w:sz w:val="28"/>
          <w:szCs w:val="28"/>
        </w:rPr>
        <w:t xml:space="preserve">up systems for regulation of such products and I truly commend them for what they are doing. </w:t>
      </w:r>
    </w:p>
    <w:p w:rsidR="006E55C8" w:rsidRDefault="006E55C8" w:rsidP="00E156B7">
      <w:pPr>
        <w:pStyle w:val="Default"/>
        <w:spacing w:line="360" w:lineRule="auto"/>
        <w:jc w:val="both"/>
        <w:rPr>
          <w:rFonts w:ascii="Book Antiqua" w:hAnsi="Book Antiqua"/>
          <w:sz w:val="28"/>
          <w:szCs w:val="28"/>
        </w:rPr>
      </w:pPr>
    </w:p>
    <w:p w:rsidR="00970AA1" w:rsidRDefault="00970AA1" w:rsidP="00E156B7">
      <w:pPr>
        <w:pStyle w:val="Default"/>
        <w:spacing w:line="360" w:lineRule="auto"/>
        <w:jc w:val="both"/>
        <w:rPr>
          <w:rFonts w:ascii="Book Antiqua" w:hAnsi="Book Antiqua"/>
          <w:sz w:val="28"/>
          <w:szCs w:val="28"/>
        </w:rPr>
      </w:pPr>
      <w:r>
        <w:rPr>
          <w:rFonts w:ascii="Book Antiqua" w:hAnsi="Book Antiqua"/>
          <w:sz w:val="28"/>
          <w:szCs w:val="28"/>
        </w:rPr>
        <w:t>Through TFDA, we can now conduct laboratory investigations to ascertain the quality of food products</w:t>
      </w:r>
      <w:r w:rsidR="00474F41">
        <w:rPr>
          <w:rFonts w:ascii="Book Antiqua" w:hAnsi="Book Antiqua"/>
          <w:sz w:val="28"/>
          <w:szCs w:val="28"/>
        </w:rPr>
        <w:t xml:space="preserve">, medicines, cosmetics, medical devices as well as diagnostics </w:t>
      </w:r>
      <w:r>
        <w:rPr>
          <w:rFonts w:ascii="Book Antiqua" w:hAnsi="Book Antiqua"/>
          <w:sz w:val="28"/>
          <w:szCs w:val="28"/>
        </w:rPr>
        <w:t xml:space="preserve"> that are intended to be imported or those that are circulating in our market. The TFDA laboratory is currently accredited to ISO/IEC </w:t>
      </w:r>
      <w:r w:rsidR="00C8503E">
        <w:rPr>
          <w:rFonts w:ascii="Book Antiqua" w:hAnsi="Book Antiqua"/>
          <w:sz w:val="28"/>
          <w:szCs w:val="28"/>
        </w:rPr>
        <w:t>17025 standard</w:t>
      </w:r>
      <w:r>
        <w:rPr>
          <w:rFonts w:ascii="Book Antiqua" w:hAnsi="Book Antiqua"/>
          <w:sz w:val="28"/>
          <w:szCs w:val="28"/>
        </w:rPr>
        <w:t xml:space="preserve"> and also WHO prequalified. Results from this laboratory are now recognized by many both within and outside the country.   </w:t>
      </w:r>
    </w:p>
    <w:p w:rsidR="00E156B7" w:rsidRDefault="00E156B7" w:rsidP="00E156B7">
      <w:pPr>
        <w:pStyle w:val="Default"/>
        <w:spacing w:line="360" w:lineRule="auto"/>
        <w:jc w:val="both"/>
        <w:rPr>
          <w:rFonts w:ascii="Book Antiqua" w:hAnsi="Book Antiqua"/>
          <w:sz w:val="28"/>
          <w:szCs w:val="28"/>
        </w:rPr>
      </w:pPr>
    </w:p>
    <w:p w:rsidR="00E156B7" w:rsidRDefault="00E156B7" w:rsidP="00E156B7">
      <w:pPr>
        <w:spacing w:line="360" w:lineRule="auto"/>
        <w:jc w:val="both"/>
        <w:rPr>
          <w:rFonts w:ascii="Book Antiqua" w:hAnsi="Book Antiqua"/>
          <w:b/>
          <w:sz w:val="28"/>
          <w:szCs w:val="28"/>
        </w:rPr>
      </w:pPr>
      <w:r>
        <w:rPr>
          <w:rFonts w:ascii="Book Antiqua" w:hAnsi="Book Antiqua"/>
          <w:b/>
          <w:sz w:val="28"/>
          <w:szCs w:val="28"/>
        </w:rPr>
        <w:t>Ladies and Gentlemen</w:t>
      </w:r>
    </w:p>
    <w:p w:rsidR="00E156B7" w:rsidRDefault="00E156B7" w:rsidP="00E156B7">
      <w:pPr>
        <w:pStyle w:val="Default"/>
        <w:spacing w:line="360" w:lineRule="auto"/>
        <w:jc w:val="both"/>
        <w:rPr>
          <w:rFonts w:ascii="Book Antiqua" w:hAnsi="Book Antiqua"/>
          <w:sz w:val="28"/>
          <w:szCs w:val="28"/>
        </w:rPr>
      </w:pPr>
    </w:p>
    <w:p w:rsidR="00E156B7" w:rsidRDefault="00E156B7" w:rsidP="00E156B7">
      <w:pPr>
        <w:pStyle w:val="Default"/>
        <w:spacing w:line="360" w:lineRule="auto"/>
        <w:jc w:val="both"/>
        <w:rPr>
          <w:rFonts w:ascii="Book Antiqua" w:hAnsi="Book Antiqua"/>
          <w:sz w:val="28"/>
          <w:szCs w:val="28"/>
        </w:rPr>
      </w:pPr>
      <w:r>
        <w:rPr>
          <w:rFonts w:ascii="Book Antiqua" w:hAnsi="Book Antiqua"/>
          <w:sz w:val="28"/>
          <w:szCs w:val="28"/>
        </w:rPr>
        <w:t xml:space="preserve">Despite </w:t>
      </w:r>
      <w:r w:rsidR="00970AA1">
        <w:rPr>
          <w:rFonts w:ascii="Book Antiqua" w:hAnsi="Book Antiqua"/>
          <w:sz w:val="28"/>
          <w:szCs w:val="28"/>
        </w:rPr>
        <w:t xml:space="preserve">the </w:t>
      </w:r>
      <w:r>
        <w:rPr>
          <w:rFonts w:ascii="Book Antiqua" w:hAnsi="Book Antiqua"/>
          <w:sz w:val="28"/>
          <w:szCs w:val="28"/>
        </w:rPr>
        <w:t xml:space="preserve">tremendous </w:t>
      </w:r>
      <w:r w:rsidR="00970AA1">
        <w:rPr>
          <w:rFonts w:ascii="Book Antiqua" w:hAnsi="Book Antiqua"/>
          <w:sz w:val="28"/>
          <w:szCs w:val="28"/>
        </w:rPr>
        <w:t>achievement</w:t>
      </w:r>
      <w:r>
        <w:rPr>
          <w:rFonts w:ascii="Book Antiqua" w:hAnsi="Book Antiqua"/>
          <w:sz w:val="28"/>
          <w:szCs w:val="28"/>
        </w:rPr>
        <w:t xml:space="preserve"> registered </w:t>
      </w:r>
      <w:r w:rsidR="00970AA1">
        <w:rPr>
          <w:rFonts w:ascii="Book Antiqua" w:hAnsi="Book Antiqua"/>
          <w:sz w:val="28"/>
          <w:szCs w:val="28"/>
        </w:rPr>
        <w:t xml:space="preserve">by TFDA </w:t>
      </w:r>
      <w:r>
        <w:rPr>
          <w:rFonts w:ascii="Book Antiqua" w:hAnsi="Book Antiqua"/>
          <w:sz w:val="28"/>
          <w:szCs w:val="28"/>
        </w:rPr>
        <w:t xml:space="preserve">in setting-up </w:t>
      </w:r>
      <w:r w:rsidR="00970AA1">
        <w:rPr>
          <w:rFonts w:ascii="Book Antiqua" w:hAnsi="Book Antiqua"/>
          <w:sz w:val="28"/>
          <w:szCs w:val="28"/>
        </w:rPr>
        <w:t xml:space="preserve">the laboratory for testing regulated products, </w:t>
      </w:r>
      <w:r>
        <w:rPr>
          <w:rFonts w:ascii="Book Antiqua" w:hAnsi="Book Antiqua"/>
          <w:sz w:val="28"/>
          <w:szCs w:val="28"/>
        </w:rPr>
        <w:t xml:space="preserve">there are still notable gaps that need to be </w:t>
      </w:r>
      <w:r w:rsidR="00970AA1">
        <w:rPr>
          <w:rFonts w:ascii="Book Antiqua" w:hAnsi="Book Antiqua"/>
          <w:sz w:val="28"/>
          <w:szCs w:val="28"/>
        </w:rPr>
        <w:t>strengthened to ensure that the public is protected from consuming contaminated or adulterated food products that may pose health risks.</w:t>
      </w:r>
    </w:p>
    <w:p w:rsidR="00970AA1" w:rsidRPr="00474F41" w:rsidRDefault="00970AA1" w:rsidP="00E156B7">
      <w:pPr>
        <w:pStyle w:val="Default"/>
        <w:spacing w:line="360" w:lineRule="auto"/>
        <w:jc w:val="both"/>
        <w:rPr>
          <w:rFonts w:ascii="Book Antiqua" w:hAnsi="Book Antiqua"/>
          <w:sz w:val="28"/>
          <w:szCs w:val="28"/>
        </w:rPr>
      </w:pPr>
    </w:p>
    <w:p w:rsidR="00474F41" w:rsidRPr="00474F41" w:rsidRDefault="00474F41" w:rsidP="00E156B7">
      <w:pPr>
        <w:pStyle w:val="Default"/>
        <w:spacing w:line="360" w:lineRule="auto"/>
        <w:jc w:val="both"/>
        <w:rPr>
          <w:rFonts w:ascii="Book Antiqua" w:hAnsi="Book Antiqua" w:cs="Arial"/>
          <w:sz w:val="28"/>
          <w:szCs w:val="28"/>
        </w:rPr>
      </w:pPr>
      <w:r w:rsidRPr="00474F41">
        <w:rPr>
          <w:rFonts w:ascii="Book Antiqua" w:hAnsi="Book Antiqua" w:cs="Arial"/>
          <w:sz w:val="28"/>
          <w:szCs w:val="28"/>
        </w:rPr>
        <w:t xml:space="preserve">The first challenge is </w:t>
      </w:r>
      <w:r>
        <w:rPr>
          <w:rFonts w:ascii="Book Antiqua" w:hAnsi="Book Antiqua" w:cs="Arial"/>
          <w:sz w:val="28"/>
          <w:szCs w:val="28"/>
        </w:rPr>
        <w:t>ensuring that</w:t>
      </w:r>
      <w:r w:rsidRPr="00474F41">
        <w:rPr>
          <w:rFonts w:ascii="Book Antiqua" w:hAnsi="Book Antiqua" w:cs="Arial"/>
          <w:sz w:val="28"/>
          <w:szCs w:val="28"/>
        </w:rPr>
        <w:t xml:space="preserve"> our farmers </w:t>
      </w:r>
      <w:r>
        <w:rPr>
          <w:rFonts w:ascii="Book Antiqua" w:hAnsi="Book Antiqua" w:cs="Arial"/>
          <w:sz w:val="28"/>
          <w:szCs w:val="28"/>
        </w:rPr>
        <w:t>practice</w:t>
      </w:r>
      <w:r w:rsidRPr="00474F41">
        <w:rPr>
          <w:rFonts w:ascii="Book Antiqua" w:hAnsi="Book Antiqua" w:cs="Arial"/>
          <w:sz w:val="28"/>
          <w:szCs w:val="28"/>
        </w:rPr>
        <w:t xml:space="preserve"> </w:t>
      </w:r>
      <w:r w:rsidRPr="00474F41">
        <w:rPr>
          <w:rFonts w:ascii="Book Antiqua" w:hAnsi="Book Antiqua" w:cs="Arial"/>
          <w:i/>
          <w:sz w:val="28"/>
          <w:szCs w:val="28"/>
        </w:rPr>
        <w:t>Good Animal Husbandry</w:t>
      </w:r>
      <w:r>
        <w:rPr>
          <w:rFonts w:ascii="Book Antiqua" w:hAnsi="Book Antiqua" w:cs="Arial"/>
          <w:sz w:val="28"/>
          <w:szCs w:val="28"/>
        </w:rPr>
        <w:t xml:space="preserve"> - failure of which has </w:t>
      </w:r>
      <w:r w:rsidR="0036177B">
        <w:rPr>
          <w:rFonts w:ascii="Book Antiqua" w:hAnsi="Book Antiqua" w:cs="Arial"/>
          <w:sz w:val="28"/>
          <w:szCs w:val="28"/>
        </w:rPr>
        <w:t>resulted</w:t>
      </w:r>
      <w:r>
        <w:rPr>
          <w:rFonts w:ascii="Book Antiqua" w:hAnsi="Book Antiqua" w:cs="Arial"/>
          <w:sz w:val="28"/>
          <w:szCs w:val="28"/>
        </w:rPr>
        <w:t xml:space="preserve"> into </w:t>
      </w:r>
      <w:r w:rsidR="0036177B">
        <w:rPr>
          <w:rFonts w:ascii="Book Antiqua" w:hAnsi="Book Antiqua" w:cs="Arial"/>
          <w:sz w:val="28"/>
          <w:szCs w:val="28"/>
        </w:rPr>
        <w:t xml:space="preserve">increased levels of </w:t>
      </w:r>
      <w:r w:rsidRPr="00474F41">
        <w:rPr>
          <w:rFonts w:ascii="Book Antiqua" w:hAnsi="Book Antiqua" w:cs="Arial"/>
          <w:sz w:val="28"/>
          <w:szCs w:val="28"/>
        </w:rPr>
        <w:t xml:space="preserve">veterinary drug residues in </w:t>
      </w:r>
      <w:r w:rsidR="0036177B">
        <w:rPr>
          <w:rFonts w:ascii="Book Antiqua" w:hAnsi="Book Antiqua" w:cs="Arial"/>
          <w:sz w:val="28"/>
          <w:szCs w:val="28"/>
        </w:rPr>
        <w:t xml:space="preserve">animal </w:t>
      </w:r>
      <w:r w:rsidR="0036177B" w:rsidRPr="00474F41">
        <w:rPr>
          <w:rFonts w:ascii="Book Antiqua" w:hAnsi="Book Antiqua" w:cs="Arial"/>
          <w:sz w:val="28"/>
          <w:szCs w:val="28"/>
        </w:rPr>
        <w:t>offal</w:t>
      </w:r>
      <w:r w:rsidR="0036177B">
        <w:rPr>
          <w:rFonts w:ascii="Book Antiqua" w:hAnsi="Book Antiqua" w:cs="Arial"/>
          <w:sz w:val="28"/>
          <w:szCs w:val="28"/>
        </w:rPr>
        <w:t xml:space="preserve">. </w:t>
      </w:r>
    </w:p>
    <w:p w:rsidR="00474F41" w:rsidRDefault="00474F41" w:rsidP="00E156B7">
      <w:pPr>
        <w:pStyle w:val="Default"/>
        <w:spacing w:line="360" w:lineRule="auto"/>
        <w:jc w:val="both"/>
        <w:rPr>
          <w:rFonts w:ascii="Book Antiqua" w:hAnsi="Book Antiqua"/>
          <w:sz w:val="28"/>
          <w:szCs w:val="28"/>
        </w:rPr>
      </w:pPr>
    </w:p>
    <w:p w:rsidR="00B6517F" w:rsidRDefault="0036177B" w:rsidP="00E156B7">
      <w:pPr>
        <w:pStyle w:val="Default"/>
        <w:spacing w:line="360" w:lineRule="auto"/>
        <w:jc w:val="both"/>
        <w:rPr>
          <w:rFonts w:ascii="Book Antiqua" w:hAnsi="Book Antiqua"/>
          <w:sz w:val="28"/>
          <w:szCs w:val="28"/>
        </w:rPr>
      </w:pPr>
      <w:r>
        <w:rPr>
          <w:rFonts w:ascii="Book Antiqua" w:hAnsi="Book Antiqua"/>
          <w:sz w:val="28"/>
          <w:szCs w:val="28"/>
        </w:rPr>
        <w:t>T</w:t>
      </w:r>
      <w:r w:rsidR="00970AA1">
        <w:rPr>
          <w:rFonts w:ascii="Book Antiqua" w:hAnsi="Book Antiqua"/>
          <w:sz w:val="28"/>
          <w:szCs w:val="28"/>
        </w:rPr>
        <w:t xml:space="preserve">he </w:t>
      </w:r>
      <w:r>
        <w:rPr>
          <w:rFonts w:ascii="Book Antiqua" w:hAnsi="Book Antiqua"/>
          <w:sz w:val="28"/>
          <w:szCs w:val="28"/>
        </w:rPr>
        <w:t>other challenge is</w:t>
      </w:r>
      <w:r w:rsidR="00B6517F">
        <w:rPr>
          <w:rFonts w:ascii="Book Antiqua" w:hAnsi="Book Antiqua"/>
          <w:sz w:val="28"/>
          <w:szCs w:val="28"/>
        </w:rPr>
        <w:t xml:space="preserve"> </w:t>
      </w:r>
      <w:r>
        <w:rPr>
          <w:rFonts w:ascii="Book Antiqua" w:hAnsi="Book Antiqua"/>
          <w:sz w:val="28"/>
          <w:szCs w:val="28"/>
        </w:rPr>
        <w:t>capacity to test</w:t>
      </w:r>
      <w:r w:rsidR="00B6517F">
        <w:rPr>
          <w:rFonts w:ascii="Book Antiqua" w:hAnsi="Book Antiqua"/>
          <w:sz w:val="28"/>
          <w:szCs w:val="28"/>
        </w:rPr>
        <w:t xml:space="preserve"> veterinary drug residues in </w:t>
      </w:r>
      <w:r>
        <w:rPr>
          <w:rFonts w:ascii="Book Antiqua" w:hAnsi="Book Antiqua"/>
          <w:sz w:val="28"/>
          <w:szCs w:val="28"/>
        </w:rPr>
        <w:t>our laboratories - which</w:t>
      </w:r>
      <w:r w:rsidR="00B6517F">
        <w:rPr>
          <w:rFonts w:ascii="Book Antiqua" w:hAnsi="Book Antiqua"/>
          <w:sz w:val="28"/>
          <w:szCs w:val="28"/>
        </w:rPr>
        <w:t xml:space="preserve"> </w:t>
      </w:r>
      <w:r>
        <w:rPr>
          <w:rFonts w:ascii="Book Antiqua" w:hAnsi="Book Antiqua"/>
          <w:sz w:val="28"/>
          <w:szCs w:val="28"/>
        </w:rPr>
        <w:t xml:space="preserve">is </w:t>
      </w:r>
      <w:r w:rsidR="00B6517F">
        <w:rPr>
          <w:rFonts w:ascii="Book Antiqua" w:hAnsi="Book Antiqua"/>
          <w:sz w:val="28"/>
          <w:szCs w:val="28"/>
        </w:rPr>
        <w:t>the center of this training you have just gathered here for</w:t>
      </w:r>
      <w:r>
        <w:rPr>
          <w:rFonts w:ascii="Book Antiqua" w:hAnsi="Book Antiqua"/>
          <w:sz w:val="28"/>
          <w:szCs w:val="28"/>
        </w:rPr>
        <w:t>,</w:t>
      </w:r>
      <w:r w:rsidR="00B6517F">
        <w:rPr>
          <w:rFonts w:ascii="Book Antiqua" w:hAnsi="Book Antiqua"/>
          <w:sz w:val="28"/>
          <w:szCs w:val="28"/>
        </w:rPr>
        <w:t xml:space="preserve"> in the week ahead. </w:t>
      </w:r>
    </w:p>
    <w:p w:rsidR="00E156B7" w:rsidRDefault="00E156B7" w:rsidP="00E156B7">
      <w:pPr>
        <w:pStyle w:val="Default"/>
        <w:spacing w:line="360" w:lineRule="auto"/>
        <w:jc w:val="both"/>
        <w:rPr>
          <w:rFonts w:ascii="Book Antiqua" w:hAnsi="Book Antiqua"/>
          <w:sz w:val="28"/>
          <w:szCs w:val="28"/>
        </w:rPr>
      </w:pPr>
    </w:p>
    <w:p w:rsidR="00B6517F" w:rsidRDefault="00E156B7" w:rsidP="00E156B7">
      <w:pPr>
        <w:pStyle w:val="Default"/>
        <w:spacing w:line="360" w:lineRule="auto"/>
        <w:jc w:val="both"/>
        <w:rPr>
          <w:rFonts w:ascii="Book Antiqua" w:hAnsi="Book Antiqua"/>
          <w:sz w:val="28"/>
          <w:szCs w:val="28"/>
        </w:rPr>
      </w:pPr>
      <w:r>
        <w:rPr>
          <w:rFonts w:ascii="Book Antiqua" w:hAnsi="Book Antiqua"/>
          <w:sz w:val="28"/>
          <w:szCs w:val="28"/>
        </w:rPr>
        <w:t xml:space="preserve">I ostensibly believe </w:t>
      </w:r>
      <w:r w:rsidR="00B6517F">
        <w:rPr>
          <w:rFonts w:ascii="Book Antiqua" w:hAnsi="Book Antiqua"/>
          <w:sz w:val="28"/>
          <w:szCs w:val="28"/>
        </w:rPr>
        <w:t xml:space="preserve">what will be covered by facilitators will bring changes on the way we analyze food products and that our people will be safeguarded from consuming products with high and </w:t>
      </w:r>
      <w:r w:rsidR="0036177B">
        <w:rPr>
          <w:rFonts w:ascii="Book Antiqua" w:hAnsi="Book Antiqua"/>
          <w:sz w:val="28"/>
          <w:szCs w:val="28"/>
        </w:rPr>
        <w:t xml:space="preserve">sometimes </w:t>
      </w:r>
      <w:r w:rsidR="00B6517F">
        <w:rPr>
          <w:rFonts w:ascii="Book Antiqua" w:hAnsi="Book Antiqua"/>
          <w:sz w:val="28"/>
          <w:szCs w:val="28"/>
        </w:rPr>
        <w:t xml:space="preserve">undetected </w:t>
      </w:r>
      <w:r w:rsidR="0036177B">
        <w:rPr>
          <w:rFonts w:ascii="Book Antiqua" w:hAnsi="Book Antiqua"/>
          <w:sz w:val="28"/>
          <w:szCs w:val="28"/>
        </w:rPr>
        <w:t>levels</w:t>
      </w:r>
      <w:r w:rsidR="00B6517F">
        <w:rPr>
          <w:rFonts w:ascii="Book Antiqua" w:hAnsi="Book Antiqua"/>
          <w:sz w:val="28"/>
          <w:szCs w:val="28"/>
        </w:rPr>
        <w:t xml:space="preserve"> of drug residues that might affect their well</w:t>
      </w:r>
      <w:r w:rsidR="00C8503E">
        <w:rPr>
          <w:rFonts w:ascii="Book Antiqua" w:hAnsi="Book Antiqua"/>
          <w:sz w:val="28"/>
          <w:szCs w:val="28"/>
        </w:rPr>
        <w:t>-</w:t>
      </w:r>
      <w:r w:rsidR="00B6517F">
        <w:rPr>
          <w:rFonts w:ascii="Book Antiqua" w:hAnsi="Book Antiqua"/>
          <w:sz w:val="28"/>
          <w:szCs w:val="28"/>
        </w:rPr>
        <w:t xml:space="preserve">being.  </w:t>
      </w:r>
    </w:p>
    <w:p w:rsidR="00E156B7" w:rsidRDefault="00E156B7" w:rsidP="00E156B7">
      <w:pPr>
        <w:pStyle w:val="Default"/>
        <w:spacing w:line="360" w:lineRule="auto"/>
        <w:jc w:val="both"/>
        <w:rPr>
          <w:rFonts w:ascii="Book Antiqua" w:hAnsi="Book Antiqua"/>
          <w:sz w:val="28"/>
          <w:szCs w:val="28"/>
        </w:rPr>
      </w:pPr>
    </w:p>
    <w:p w:rsidR="00B6517F" w:rsidRDefault="00E156B7" w:rsidP="00E156B7">
      <w:pPr>
        <w:pStyle w:val="Default"/>
        <w:spacing w:line="360" w:lineRule="auto"/>
        <w:jc w:val="both"/>
        <w:rPr>
          <w:rFonts w:ascii="Book Antiqua" w:hAnsi="Book Antiqua"/>
          <w:sz w:val="28"/>
          <w:szCs w:val="28"/>
        </w:rPr>
      </w:pPr>
      <w:r>
        <w:rPr>
          <w:rFonts w:ascii="Book Antiqua" w:hAnsi="Book Antiqua"/>
          <w:sz w:val="28"/>
          <w:szCs w:val="28"/>
        </w:rPr>
        <w:t xml:space="preserve">I urge you to </w:t>
      </w:r>
      <w:r w:rsidR="00B6517F">
        <w:rPr>
          <w:rFonts w:ascii="Book Antiqua" w:hAnsi="Book Antiqua"/>
          <w:sz w:val="28"/>
          <w:szCs w:val="28"/>
        </w:rPr>
        <w:t>set-up robust systems including laboratories in your home countries that</w:t>
      </w:r>
      <w:r w:rsidR="00AC523F">
        <w:rPr>
          <w:rFonts w:ascii="Book Antiqua" w:hAnsi="Book Antiqua"/>
          <w:sz w:val="28"/>
          <w:szCs w:val="28"/>
        </w:rPr>
        <w:t xml:space="preserve"> will be able to detect veterina</w:t>
      </w:r>
      <w:r w:rsidR="0036177B">
        <w:rPr>
          <w:rFonts w:ascii="Book Antiqua" w:hAnsi="Book Antiqua"/>
          <w:sz w:val="28"/>
          <w:szCs w:val="28"/>
        </w:rPr>
        <w:t>ry</w:t>
      </w:r>
      <w:r w:rsidR="00B6517F">
        <w:rPr>
          <w:rFonts w:ascii="Book Antiqua" w:hAnsi="Book Antiqua"/>
          <w:sz w:val="28"/>
          <w:szCs w:val="28"/>
        </w:rPr>
        <w:t xml:space="preserve"> </w:t>
      </w:r>
      <w:r w:rsidR="0036177B">
        <w:rPr>
          <w:rFonts w:ascii="Book Antiqua" w:hAnsi="Book Antiqua"/>
          <w:sz w:val="28"/>
          <w:szCs w:val="28"/>
        </w:rPr>
        <w:t xml:space="preserve">drug </w:t>
      </w:r>
      <w:r w:rsidR="00B6517F">
        <w:rPr>
          <w:rFonts w:ascii="Book Antiqua" w:hAnsi="Book Antiqua"/>
          <w:sz w:val="28"/>
          <w:szCs w:val="28"/>
        </w:rPr>
        <w:t xml:space="preserve">residues after this training so that we can both fight the existence of such poor quality </w:t>
      </w:r>
      <w:r w:rsidR="0036177B">
        <w:rPr>
          <w:rFonts w:ascii="Book Antiqua" w:hAnsi="Book Antiqua"/>
          <w:sz w:val="28"/>
          <w:szCs w:val="28"/>
        </w:rPr>
        <w:t xml:space="preserve">and unsafe </w:t>
      </w:r>
      <w:r w:rsidR="00B6517F">
        <w:rPr>
          <w:rFonts w:ascii="Book Antiqua" w:hAnsi="Book Antiqua"/>
          <w:sz w:val="28"/>
          <w:szCs w:val="28"/>
        </w:rPr>
        <w:t xml:space="preserve">products in our food chain. </w:t>
      </w:r>
    </w:p>
    <w:p w:rsidR="00E156B7" w:rsidRDefault="00E156B7" w:rsidP="00E156B7">
      <w:pPr>
        <w:pStyle w:val="Default"/>
        <w:spacing w:line="360" w:lineRule="auto"/>
        <w:jc w:val="both"/>
        <w:rPr>
          <w:rFonts w:ascii="Book Antiqua" w:hAnsi="Book Antiqua"/>
          <w:sz w:val="28"/>
          <w:szCs w:val="28"/>
        </w:rPr>
      </w:pPr>
    </w:p>
    <w:p w:rsidR="00E156B7" w:rsidRDefault="00E156B7" w:rsidP="00E156B7">
      <w:pPr>
        <w:spacing w:line="360" w:lineRule="auto"/>
        <w:jc w:val="both"/>
        <w:rPr>
          <w:rFonts w:ascii="Book Antiqua" w:hAnsi="Book Antiqua"/>
          <w:b/>
          <w:sz w:val="28"/>
          <w:szCs w:val="28"/>
        </w:rPr>
      </w:pPr>
      <w:r>
        <w:rPr>
          <w:rFonts w:ascii="Book Antiqua" w:hAnsi="Book Antiqua"/>
          <w:b/>
          <w:sz w:val="28"/>
          <w:szCs w:val="28"/>
        </w:rPr>
        <w:t>Ladies and Gentlemen</w:t>
      </w:r>
    </w:p>
    <w:p w:rsidR="00E156B7" w:rsidRDefault="00E156B7" w:rsidP="00E156B7">
      <w:pPr>
        <w:pStyle w:val="Default"/>
        <w:spacing w:line="360" w:lineRule="auto"/>
        <w:jc w:val="both"/>
        <w:rPr>
          <w:rFonts w:ascii="Book Antiqua" w:hAnsi="Book Antiqua"/>
          <w:sz w:val="28"/>
          <w:szCs w:val="28"/>
        </w:rPr>
      </w:pPr>
    </w:p>
    <w:p w:rsidR="00AC523F" w:rsidRDefault="00E156B7" w:rsidP="00E156B7">
      <w:pPr>
        <w:pStyle w:val="Default"/>
        <w:spacing w:line="360" w:lineRule="auto"/>
        <w:jc w:val="both"/>
        <w:rPr>
          <w:rFonts w:ascii="Book Antiqua" w:hAnsi="Book Antiqua"/>
          <w:sz w:val="28"/>
          <w:szCs w:val="28"/>
        </w:rPr>
      </w:pPr>
      <w:r>
        <w:rPr>
          <w:rFonts w:ascii="Book Antiqua" w:hAnsi="Book Antiqua"/>
          <w:sz w:val="28"/>
          <w:szCs w:val="28"/>
        </w:rPr>
        <w:t>Let me finally reiterate on the significance of forging partnerships, collaborations and cooperation amongst different institutions</w:t>
      </w:r>
      <w:r w:rsidR="00AC523F">
        <w:rPr>
          <w:rFonts w:ascii="Book Antiqua" w:hAnsi="Book Antiqua"/>
          <w:sz w:val="28"/>
          <w:szCs w:val="28"/>
        </w:rPr>
        <w:t xml:space="preserve"> including regulators</w:t>
      </w:r>
      <w:r>
        <w:rPr>
          <w:rFonts w:ascii="Book Antiqua" w:hAnsi="Book Antiqua"/>
          <w:sz w:val="28"/>
          <w:szCs w:val="28"/>
        </w:rPr>
        <w:t>. I have noted that the</w:t>
      </w:r>
      <w:r w:rsidR="00AC523F">
        <w:rPr>
          <w:rFonts w:ascii="Book Antiqua" w:hAnsi="Book Antiqua"/>
          <w:sz w:val="28"/>
          <w:szCs w:val="28"/>
        </w:rPr>
        <w:t xml:space="preserve">re are 28 participants from 22 African countries who have attended this training workshop. </w:t>
      </w:r>
    </w:p>
    <w:p w:rsidR="00AC523F" w:rsidRDefault="00AC523F" w:rsidP="00E156B7">
      <w:pPr>
        <w:pStyle w:val="Default"/>
        <w:spacing w:line="360" w:lineRule="auto"/>
        <w:jc w:val="both"/>
        <w:rPr>
          <w:rFonts w:ascii="Book Antiqua" w:hAnsi="Book Antiqua"/>
          <w:sz w:val="28"/>
          <w:szCs w:val="28"/>
        </w:rPr>
      </w:pPr>
    </w:p>
    <w:p w:rsidR="00E156B7" w:rsidRDefault="00E156B7" w:rsidP="00E156B7">
      <w:pPr>
        <w:pStyle w:val="Default"/>
        <w:spacing w:line="360" w:lineRule="auto"/>
        <w:jc w:val="both"/>
        <w:rPr>
          <w:rFonts w:ascii="Book Antiqua" w:hAnsi="Book Antiqua"/>
          <w:sz w:val="28"/>
          <w:szCs w:val="28"/>
        </w:rPr>
      </w:pPr>
      <w:r>
        <w:rPr>
          <w:rFonts w:ascii="Book Antiqua" w:hAnsi="Book Antiqua"/>
          <w:sz w:val="28"/>
          <w:szCs w:val="28"/>
        </w:rPr>
        <w:t xml:space="preserve">This is really critical and we should maintain the stride </w:t>
      </w:r>
      <w:r w:rsidR="00AC523F">
        <w:rPr>
          <w:rFonts w:ascii="Book Antiqua" w:hAnsi="Book Antiqua"/>
          <w:sz w:val="28"/>
          <w:szCs w:val="28"/>
        </w:rPr>
        <w:t>even after this gathering</w:t>
      </w:r>
      <w:r>
        <w:rPr>
          <w:rFonts w:ascii="Book Antiqua" w:hAnsi="Book Antiqua"/>
          <w:sz w:val="28"/>
          <w:szCs w:val="28"/>
        </w:rPr>
        <w:t>. The national and international partnerships is pivo</w:t>
      </w:r>
      <w:r w:rsidR="00AC523F">
        <w:rPr>
          <w:rFonts w:ascii="Book Antiqua" w:hAnsi="Book Antiqua"/>
          <w:sz w:val="28"/>
          <w:szCs w:val="28"/>
        </w:rPr>
        <w:t xml:space="preserve">tal in fostering co-operations, results sharing and taking speedy regulatory actions. Should one product cross the borders of another country, we should communicate and notify our authorities for action to be taken immediately before detrimental harm could be caused to consumers. It is my plea that we truly </w:t>
      </w:r>
      <w:r>
        <w:rPr>
          <w:rFonts w:ascii="Book Antiqua" w:hAnsi="Book Antiqua"/>
          <w:sz w:val="28"/>
          <w:szCs w:val="28"/>
        </w:rPr>
        <w:t xml:space="preserve">maintain this in the long run. </w:t>
      </w:r>
    </w:p>
    <w:p w:rsidR="00E156B7" w:rsidRDefault="00E156B7" w:rsidP="00E156B7">
      <w:pPr>
        <w:pStyle w:val="Default"/>
        <w:spacing w:line="360" w:lineRule="auto"/>
        <w:jc w:val="both"/>
        <w:rPr>
          <w:rFonts w:ascii="Book Antiqua" w:hAnsi="Book Antiqua"/>
          <w:sz w:val="28"/>
          <w:szCs w:val="28"/>
        </w:rPr>
      </w:pPr>
    </w:p>
    <w:p w:rsidR="00E156B7" w:rsidRDefault="00E156B7" w:rsidP="00E156B7">
      <w:pPr>
        <w:spacing w:line="360" w:lineRule="auto"/>
        <w:jc w:val="both"/>
        <w:rPr>
          <w:rFonts w:ascii="Book Antiqua" w:hAnsi="Book Antiqua"/>
          <w:b/>
          <w:sz w:val="28"/>
          <w:szCs w:val="28"/>
        </w:rPr>
      </w:pPr>
      <w:r>
        <w:rPr>
          <w:rFonts w:ascii="Book Antiqua" w:hAnsi="Book Antiqua"/>
          <w:b/>
          <w:sz w:val="28"/>
          <w:szCs w:val="28"/>
        </w:rPr>
        <w:t>Ladies and Gentlemen</w:t>
      </w:r>
    </w:p>
    <w:p w:rsidR="00E156B7" w:rsidRDefault="00E156B7" w:rsidP="00E156B7">
      <w:pPr>
        <w:autoSpaceDE w:val="0"/>
        <w:autoSpaceDN w:val="0"/>
        <w:adjustRightInd w:val="0"/>
        <w:spacing w:line="360" w:lineRule="auto"/>
        <w:jc w:val="both"/>
        <w:rPr>
          <w:rFonts w:ascii="Book Antiqua" w:eastAsia="SimSun" w:hAnsi="Book Antiqua" w:cs="Arial"/>
          <w:sz w:val="28"/>
          <w:szCs w:val="28"/>
          <w:lang w:eastAsia="zh-CN"/>
        </w:rPr>
      </w:pPr>
    </w:p>
    <w:p w:rsidR="003A2893" w:rsidRDefault="0034521D" w:rsidP="003A2893">
      <w:pPr>
        <w:autoSpaceDE w:val="0"/>
        <w:autoSpaceDN w:val="0"/>
        <w:adjustRightInd w:val="0"/>
        <w:spacing w:line="360" w:lineRule="auto"/>
        <w:jc w:val="both"/>
        <w:rPr>
          <w:rFonts w:ascii="Book Antiqua" w:eastAsia="SimSun" w:hAnsi="Book Antiqua" w:cs="Arial"/>
          <w:sz w:val="28"/>
          <w:szCs w:val="28"/>
          <w:lang w:eastAsia="zh-CN"/>
        </w:rPr>
      </w:pPr>
      <w:r>
        <w:rPr>
          <w:rFonts w:ascii="Book Antiqua" w:eastAsia="SimSun" w:hAnsi="Book Antiqua" w:cs="Arial"/>
          <w:sz w:val="28"/>
          <w:szCs w:val="28"/>
          <w:lang w:eastAsia="zh-CN"/>
        </w:rPr>
        <w:t>Before concluding my remarks and</w:t>
      </w:r>
      <w:r w:rsidR="003A2893">
        <w:rPr>
          <w:rFonts w:ascii="Book Antiqua" w:eastAsia="SimSun" w:hAnsi="Book Antiqua" w:cs="Arial"/>
          <w:sz w:val="28"/>
          <w:szCs w:val="28"/>
          <w:lang w:eastAsia="zh-CN"/>
        </w:rPr>
        <w:t xml:space="preserve"> on an exceptional </w:t>
      </w:r>
      <w:r>
        <w:rPr>
          <w:rFonts w:ascii="Book Antiqua" w:eastAsia="SimSun" w:hAnsi="Book Antiqua" w:cs="Arial"/>
          <w:sz w:val="28"/>
          <w:szCs w:val="28"/>
          <w:lang w:eastAsia="zh-CN"/>
        </w:rPr>
        <w:t xml:space="preserve">tone, let me sincerely thank the International Atomic Energy Agency (IAEA) for the support that it had accorded to us over the past years. </w:t>
      </w:r>
    </w:p>
    <w:p w:rsidR="003A2893" w:rsidRDefault="003A2893" w:rsidP="003A2893">
      <w:pPr>
        <w:autoSpaceDE w:val="0"/>
        <w:autoSpaceDN w:val="0"/>
        <w:adjustRightInd w:val="0"/>
        <w:spacing w:line="360" w:lineRule="auto"/>
        <w:jc w:val="both"/>
        <w:rPr>
          <w:rFonts w:ascii="Book Antiqua" w:eastAsia="SimSun" w:hAnsi="Book Antiqua" w:cs="Arial"/>
          <w:sz w:val="28"/>
          <w:szCs w:val="28"/>
          <w:lang w:eastAsia="zh-CN"/>
        </w:rPr>
      </w:pPr>
    </w:p>
    <w:p w:rsidR="003A2893" w:rsidRPr="003A2893" w:rsidRDefault="0034521D" w:rsidP="003A2893">
      <w:pPr>
        <w:pStyle w:val="ListParagraph"/>
        <w:numPr>
          <w:ilvl w:val="0"/>
          <w:numId w:val="3"/>
        </w:numPr>
        <w:autoSpaceDE w:val="0"/>
        <w:autoSpaceDN w:val="0"/>
        <w:adjustRightInd w:val="0"/>
        <w:spacing w:line="360" w:lineRule="auto"/>
        <w:jc w:val="both"/>
        <w:rPr>
          <w:rFonts w:ascii="Book Antiqua" w:hAnsi="Book Antiqua" w:cs="Arial"/>
          <w:sz w:val="32"/>
          <w:szCs w:val="32"/>
        </w:rPr>
      </w:pPr>
      <w:r w:rsidRPr="003A2893">
        <w:rPr>
          <w:rFonts w:ascii="Book Antiqua" w:eastAsia="SimSun" w:hAnsi="Book Antiqua" w:cs="Arial"/>
          <w:sz w:val="28"/>
          <w:szCs w:val="28"/>
          <w:lang w:eastAsia="zh-CN"/>
        </w:rPr>
        <w:t xml:space="preserve">The IAEA has supported our Cancer Institute (i.e. Ocean Road Hospital) through a series of trainings and procurement of equipment including radiotherapy unit for treatment of cancer patients.  </w:t>
      </w:r>
    </w:p>
    <w:p w:rsidR="003A2893" w:rsidRPr="003A2893" w:rsidRDefault="003A2893" w:rsidP="003A2893">
      <w:pPr>
        <w:pStyle w:val="ListParagraph"/>
        <w:numPr>
          <w:ilvl w:val="0"/>
          <w:numId w:val="3"/>
        </w:numPr>
        <w:autoSpaceDE w:val="0"/>
        <w:autoSpaceDN w:val="0"/>
        <w:adjustRightInd w:val="0"/>
        <w:spacing w:line="360" w:lineRule="auto"/>
        <w:jc w:val="both"/>
        <w:rPr>
          <w:rFonts w:ascii="Book Antiqua" w:hAnsi="Book Antiqua" w:cs="Arial"/>
          <w:sz w:val="32"/>
          <w:szCs w:val="32"/>
        </w:rPr>
      </w:pPr>
      <w:r w:rsidRPr="003A2893">
        <w:rPr>
          <w:rFonts w:ascii="Book Antiqua" w:eastAsia="SimSun" w:hAnsi="Book Antiqua" w:cs="Arial"/>
          <w:sz w:val="28"/>
          <w:szCs w:val="28"/>
          <w:lang w:eastAsia="zh-CN"/>
        </w:rPr>
        <w:t>The</w:t>
      </w:r>
      <w:r w:rsidR="0034521D" w:rsidRPr="003A2893">
        <w:rPr>
          <w:rFonts w:ascii="Book Antiqua" w:hAnsi="Book Antiqua" w:cs="Arial"/>
          <w:sz w:val="28"/>
          <w:szCs w:val="28"/>
        </w:rPr>
        <w:t xml:space="preserve"> </w:t>
      </w:r>
      <w:r w:rsidRPr="003A2893">
        <w:rPr>
          <w:rFonts w:ascii="Book Antiqua" w:hAnsi="Book Antiqua" w:cs="Arial"/>
          <w:sz w:val="28"/>
          <w:szCs w:val="28"/>
        </w:rPr>
        <w:t xml:space="preserve">phase II </w:t>
      </w:r>
      <w:r w:rsidR="0034521D" w:rsidRPr="003A2893">
        <w:rPr>
          <w:rFonts w:ascii="Book Antiqua" w:hAnsi="Book Antiqua" w:cs="Arial"/>
          <w:sz w:val="28"/>
          <w:szCs w:val="28"/>
        </w:rPr>
        <w:t xml:space="preserve">project </w:t>
      </w:r>
      <w:r w:rsidRPr="003A2893">
        <w:rPr>
          <w:rFonts w:ascii="Book Antiqua" w:hAnsi="Book Antiqua" w:cs="Arial"/>
          <w:sz w:val="28"/>
          <w:szCs w:val="28"/>
        </w:rPr>
        <w:t>on</w:t>
      </w:r>
      <w:r w:rsidR="0034521D" w:rsidRPr="003A2893">
        <w:rPr>
          <w:rFonts w:ascii="Book Antiqua" w:hAnsi="Book Antiqua" w:cs="Arial"/>
          <w:sz w:val="28"/>
          <w:szCs w:val="28"/>
        </w:rPr>
        <w:t xml:space="preserve"> </w:t>
      </w:r>
      <w:r w:rsidR="00C8503E">
        <w:rPr>
          <w:rFonts w:ascii="Book Antiqua" w:hAnsi="Book Antiqua" w:cs="Arial"/>
          <w:sz w:val="28"/>
          <w:szCs w:val="28"/>
        </w:rPr>
        <w:t>"</w:t>
      </w:r>
      <w:r w:rsidR="0034521D" w:rsidRPr="00C8503E">
        <w:rPr>
          <w:rFonts w:ascii="Book Antiqua" w:hAnsi="Book Antiqua" w:cs="Arial"/>
          <w:i/>
          <w:sz w:val="28"/>
          <w:szCs w:val="28"/>
        </w:rPr>
        <w:t>Establishing</w:t>
      </w:r>
      <w:r w:rsidRPr="00C8503E">
        <w:rPr>
          <w:rFonts w:ascii="Book Antiqua" w:hAnsi="Book Antiqua" w:cs="Arial"/>
          <w:i/>
          <w:sz w:val="28"/>
          <w:szCs w:val="28"/>
        </w:rPr>
        <w:t xml:space="preserve"> Food Safety Network through</w:t>
      </w:r>
      <w:r w:rsidR="00C8503E">
        <w:rPr>
          <w:rFonts w:ascii="Book Antiqua" w:hAnsi="Book Antiqua" w:cs="Arial"/>
          <w:i/>
          <w:sz w:val="28"/>
          <w:szCs w:val="28"/>
        </w:rPr>
        <w:t xml:space="preserve"> A</w:t>
      </w:r>
      <w:r w:rsidR="0034521D" w:rsidRPr="00C8503E">
        <w:rPr>
          <w:rFonts w:ascii="Book Antiqua" w:hAnsi="Book Antiqua" w:cs="Arial"/>
          <w:i/>
          <w:sz w:val="28"/>
          <w:szCs w:val="28"/>
        </w:rPr>
        <w:t>ppl</w:t>
      </w:r>
      <w:r w:rsidR="00C8503E">
        <w:rPr>
          <w:rFonts w:ascii="Book Antiqua" w:hAnsi="Book Antiqua" w:cs="Arial"/>
          <w:i/>
          <w:sz w:val="28"/>
          <w:szCs w:val="28"/>
        </w:rPr>
        <w:t>ication of Nuclear and Related T</w:t>
      </w:r>
      <w:r w:rsidR="0034521D" w:rsidRPr="00C8503E">
        <w:rPr>
          <w:rFonts w:ascii="Book Antiqua" w:hAnsi="Book Antiqua" w:cs="Arial"/>
          <w:i/>
          <w:sz w:val="28"/>
          <w:szCs w:val="28"/>
        </w:rPr>
        <w:t>echnology</w:t>
      </w:r>
      <w:r w:rsidR="00C8503E">
        <w:rPr>
          <w:rFonts w:ascii="Book Antiqua" w:hAnsi="Book Antiqua" w:cs="Arial"/>
          <w:i/>
          <w:sz w:val="28"/>
          <w:szCs w:val="28"/>
        </w:rPr>
        <w:t>"</w:t>
      </w:r>
      <w:r w:rsidR="0034521D" w:rsidRPr="003A2893">
        <w:rPr>
          <w:rFonts w:ascii="Book Antiqua" w:hAnsi="Book Antiqua" w:cs="Arial"/>
          <w:sz w:val="28"/>
          <w:szCs w:val="28"/>
        </w:rPr>
        <w:t xml:space="preserve"> </w:t>
      </w:r>
      <w:r w:rsidRPr="003A2893">
        <w:rPr>
          <w:rFonts w:ascii="Book Antiqua" w:hAnsi="Book Antiqua" w:cs="Arial"/>
          <w:sz w:val="28"/>
          <w:szCs w:val="28"/>
        </w:rPr>
        <w:t xml:space="preserve">which is currently ongoing has been supported by IAEA. </w:t>
      </w:r>
    </w:p>
    <w:p w:rsidR="003A2893" w:rsidRDefault="003A2893" w:rsidP="0034521D">
      <w:pPr>
        <w:pStyle w:val="ListParagraph"/>
        <w:numPr>
          <w:ilvl w:val="0"/>
          <w:numId w:val="3"/>
        </w:numPr>
        <w:autoSpaceDE w:val="0"/>
        <w:autoSpaceDN w:val="0"/>
        <w:adjustRightInd w:val="0"/>
        <w:spacing w:line="360" w:lineRule="auto"/>
        <w:jc w:val="both"/>
        <w:rPr>
          <w:rFonts w:ascii="Book Antiqua" w:hAnsi="Book Antiqua" w:cs="Arial"/>
          <w:sz w:val="28"/>
          <w:szCs w:val="28"/>
        </w:rPr>
      </w:pPr>
      <w:r w:rsidRPr="003A2893">
        <w:rPr>
          <w:rFonts w:ascii="Book Antiqua" w:hAnsi="Book Antiqua" w:cs="Arial"/>
          <w:sz w:val="28"/>
          <w:szCs w:val="28"/>
        </w:rPr>
        <w:t xml:space="preserve">The IAEA has supported TFDA on </w:t>
      </w:r>
      <w:r>
        <w:rPr>
          <w:rFonts w:ascii="Book Antiqua" w:hAnsi="Book Antiqua" w:cs="Arial"/>
          <w:sz w:val="28"/>
          <w:szCs w:val="28"/>
        </w:rPr>
        <w:t>training of laboratory analysts, procurement of</w:t>
      </w:r>
      <w:r w:rsidR="00474F41">
        <w:rPr>
          <w:rFonts w:ascii="Book Antiqua" w:hAnsi="Book Antiqua" w:cs="Arial"/>
          <w:sz w:val="28"/>
          <w:szCs w:val="28"/>
        </w:rPr>
        <w:t xml:space="preserve"> laboratory </w:t>
      </w:r>
      <w:r>
        <w:rPr>
          <w:rFonts w:ascii="Book Antiqua" w:hAnsi="Book Antiqua" w:cs="Arial"/>
          <w:sz w:val="28"/>
          <w:szCs w:val="28"/>
        </w:rPr>
        <w:t>equipment</w:t>
      </w:r>
      <w:r w:rsidR="00474F41">
        <w:rPr>
          <w:rFonts w:ascii="Book Antiqua" w:hAnsi="Book Antiqua" w:cs="Arial"/>
          <w:sz w:val="28"/>
          <w:szCs w:val="28"/>
        </w:rPr>
        <w:t>, supplies and consumables which have allowed for effective</w:t>
      </w:r>
      <w:r>
        <w:rPr>
          <w:rFonts w:ascii="Book Antiqua" w:hAnsi="Book Antiqua" w:cs="Arial"/>
          <w:sz w:val="28"/>
          <w:szCs w:val="28"/>
        </w:rPr>
        <w:t xml:space="preserve"> </w:t>
      </w:r>
      <w:r w:rsidRPr="003A2893">
        <w:rPr>
          <w:rFonts w:ascii="Book Antiqua" w:hAnsi="Book Antiqua" w:cs="Arial"/>
          <w:sz w:val="28"/>
          <w:szCs w:val="28"/>
        </w:rPr>
        <w:t xml:space="preserve">analysis of </w:t>
      </w:r>
      <w:r w:rsidR="00474F41">
        <w:rPr>
          <w:rFonts w:ascii="Book Antiqua" w:hAnsi="Book Antiqua" w:cs="Arial"/>
          <w:sz w:val="28"/>
          <w:szCs w:val="28"/>
        </w:rPr>
        <w:t xml:space="preserve">samples containing </w:t>
      </w:r>
      <w:r w:rsidRPr="003A2893">
        <w:rPr>
          <w:rFonts w:ascii="Book Antiqua" w:hAnsi="Book Antiqua" w:cs="Arial"/>
          <w:sz w:val="28"/>
          <w:szCs w:val="28"/>
        </w:rPr>
        <w:t xml:space="preserve">mycotoxins and heavy metals </w:t>
      </w:r>
      <w:r w:rsidR="00474F41">
        <w:rPr>
          <w:rFonts w:ascii="Book Antiqua" w:hAnsi="Book Antiqua" w:cs="Arial"/>
          <w:sz w:val="28"/>
          <w:szCs w:val="28"/>
        </w:rPr>
        <w:t>in</w:t>
      </w:r>
      <w:r w:rsidRPr="003A2893">
        <w:rPr>
          <w:rFonts w:ascii="Book Antiqua" w:hAnsi="Book Antiqua" w:cs="Arial"/>
          <w:sz w:val="28"/>
          <w:szCs w:val="28"/>
        </w:rPr>
        <w:t xml:space="preserve"> food products</w:t>
      </w:r>
      <w:r w:rsidR="00474F41">
        <w:rPr>
          <w:rFonts w:ascii="Book Antiqua" w:hAnsi="Book Antiqua" w:cs="Arial"/>
          <w:sz w:val="28"/>
          <w:szCs w:val="28"/>
        </w:rPr>
        <w:t xml:space="preserve"> - more than 5,000 samples have been analyzed as of today.</w:t>
      </w:r>
    </w:p>
    <w:p w:rsidR="003A2893" w:rsidRDefault="003A2893" w:rsidP="003A2893">
      <w:pPr>
        <w:pStyle w:val="ListParagraph"/>
        <w:autoSpaceDE w:val="0"/>
        <w:autoSpaceDN w:val="0"/>
        <w:adjustRightInd w:val="0"/>
        <w:spacing w:line="360" w:lineRule="auto"/>
        <w:jc w:val="both"/>
        <w:rPr>
          <w:rFonts w:ascii="Book Antiqua" w:hAnsi="Book Antiqua" w:cs="Arial"/>
          <w:sz w:val="28"/>
          <w:szCs w:val="28"/>
        </w:rPr>
      </w:pPr>
    </w:p>
    <w:p w:rsidR="00C8503E" w:rsidRDefault="003A2893" w:rsidP="00C8503E">
      <w:pPr>
        <w:pStyle w:val="ListParagraph"/>
        <w:autoSpaceDE w:val="0"/>
        <w:autoSpaceDN w:val="0"/>
        <w:adjustRightInd w:val="0"/>
        <w:spacing w:line="360" w:lineRule="auto"/>
        <w:ind w:left="0"/>
        <w:jc w:val="both"/>
        <w:rPr>
          <w:rFonts w:ascii="Book Antiqua" w:hAnsi="Book Antiqua" w:cs="Arial"/>
          <w:bCs/>
          <w:sz w:val="28"/>
          <w:szCs w:val="28"/>
        </w:rPr>
      </w:pPr>
      <w:r w:rsidRPr="003A2893">
        <w:rPr>
          <w:rFonts w:ascii="Book Antiqua" w:hAnsi="Book Antiqua" w:cs="Arial"/>
          <w:bCs/>
          <w:sz w:val="28"/>
          <w:szCs w:val="28"/>
        </w:rPr>
        <w:t xml:space="preserve">Special gratitude is sincerely owed to this Agency for their contribution in protecting and promoting public health in our country including supporting this training programme. We thank you so very much. </w:t>
      </w:r>
    </w:p>
    <w:p w:rsidR="00C8503E" w:rsidRDefault="00C8503E" w:rsidP="00C8503E">
      <w:pPr>
        <w:pStyle w:val="ListParagraph"/>
        <w:autoSpaceDE w:val="0"/>
        <w:autoSpaceDN w:val="0"/>
        <w:adjustRightInd w:val="0"/>
        <w:spacing w:line="360" w:lineRule="auto"/>
        <w:ind w:left="0"/>
        <w:jc w:val="both"/>
        <w:rPr>
          <w:rFonts w:ascii="Book Antiqua" w:hAnsi="Book Antiqua" w:cs="Arial"/>
          <w:bCs/>
          <w:sz w:val="28"/>
          <w:szCs w:val="28"/>
        </w:rPr>
      </w:pPr>
    </w:p>
    <w:p w:rsidR="00C8503E" w:rsidRPr="00C8503E" w:rsidRDefault="00C8503E" w:rsidP="00C8503E">
      <w:pPr>
        <w:pStyle w:val="ListParagraph"/>
        <w:autoSpaceDE w:val="0"/>
        <w:autoSpaceDN w:val="0"/>
        <w:adjustRightInd w:val="0"/>
        <w:spacing w:line="360" w:lineRule="auto"/>
        <w:ind w:left="0"/>
        <w:jc w:val="both"/>
        <w:rPr>
          <w:rFonts w:ascii="Book Antiqua" w:hAnsi="Book Antiqua" w:cs="Arial"/>
          <w:bCs/>
          <w:sz w:val="28"/>
          <w:szCs w:val="28"/>
        </w:rPr>
      </w:pPr>
    </w:p>
    <w:p w:rsidR="00C8503E" w:rsidRPr="001B243C" w:rsidRDefault="001B243C" w:rsidP="00C8503E">
      <w:pPr>
        <w:pStyle w:val="ListParagraph"/>
        <w:autoSpaceDE w:val="0"/>
        <w:autoSpaceDN w:val="0"/>
        <w:adjustRightInd w:val="0"/>
        <w:spacing w:line="360" w:lineRule="auto"/>
        <w:ind w:left="0"/>
        <w:jc w:val="both"/>
        <w:rPr>
          <w:rFonts w:ascii="Book Antiqua" w:eastAsia="Calibri" w:hAnsi="Book Antiqua" w:cs="Arial"/>
          <w:color w:val="000000"/>
          <w:sz w:val="28"/>
          <w:szCs w:val="28"/>
        </w:rPr>
      </w:pPr>
      <w:r>
        <w:rPr>
          <w:rFonts w:ascii="Book Antiqua" w:eastAsia="Calibri" w:hAnsi="Book Antiqua" w:cs="Arial"/>
          <w:color w:val="000000"/>
          <w:sz w:val="28"/>
          <w:szCs w:val="28"/>
        </w:rPr>
        <w:t>L</w:t>
      </w:r>
      <w:r w:rsidR="00C8503E">
        <w:rPr>
          <w:rFonts w:ascii="Book Antiqua" w:eastAsia="Calibri" w:hAnsi="Book Antiqua" w:cs="Arial"/>
          <w:color w:val="000000"/>
          <w:sz w:val="28"/>
          <w:szCs w:val="28"/>
        </w:rPr>
        <w:t>et me also</w:t>
      </w:r>
      <w:r>
        <w:rPr>
          <w:rFonts w:ascii="Book Antiqua" w:eastAsia="Calibri" w:hAnsi="Book Antiqua" w:cs="Arial"/>
          <w:color w:val="000000"/>
          <w:sz w:val="28"/>
          <w:szCs w:val="28"/>
        </w:rPr>
        <w:t>,</w:t>
      </w:r>
      <w:r w:rsidR="00C8503E">
        <w:rPr>
          <w:rFonts w:ascii="Book Antiqua" w:eastAsia="Calibri" w:hAnsi="Book Antiqua" w:cs="Arial"/>
          <w:color w:val="000000"/>
          <w:sz w:val="28"/>
          <w:szCs w:val="28"/>
        </w:rPr>
        <w:t xml:space="preserve"> </w:t>
      </w:r>
      <w:r>
        <w:rPr>
          <w:rFonts w:ascii="Book Antiqua" w:eastAsia="Calibri" w:hAnsi="Book Antiqua" w:cs="Arial"/>
          <w:color w:val="000000"/>
          <w:sz w:val="28"/>
          <w:szCs w:val="28"/>
        </w:rPr>
        <w:t xml:space="preserve">on behalf of the Ministry, </w:t>
      </w:r>
      <w:r w:rsidR="00C8503E">
        <w:rPr>
          <w:rFonts w:ascii="Book Antiqua" w:eastAsia="Calibri" w:hAnsi="Book Antiqua" w:cs="Arial"/>
          <w:color w:val="000000"/>
          <w:sz w:val="28"/>
          <w:szCs w:val="28"/>
        </w:rPr>
        <w:t xml:space="preserve">pledge our commitment towards implementation of the </w:t>
      </w:r>
      <w:r w:rsidR="00C8503E" w:rsidRPr="001B243C">
        <w:rPr>
          <w:rFonts w:ascii="Book Antiqua" w:eastAsia="Calibri" w:hAnsi="Book Antiqua" w:cs="Arial"/>
          <w:i/>
          <w:color w:val="000000"/>
          <w:sz w:val="28"/>
          <w:szCs w:val="28"/>
        </w:rPr>
        <w:t>African Region</w:t>
      </w:r>
      <w:r>
        <w:rPr>
          <w:rFonts w:ascii="Book Antiqua" w:eastAsia="Calibri" w:hAnsi="Book Antiqua" w:cs="Arial"/>
          <w:i/>
          <w:color w:val="000000"/>
          <w:sz w:val="28"/>
          <w:szCs w:val="28"/>
        </w:rPr>
        <w:t>al</w:t>
      </w:r>
      <w:r w:rsidR="00C8503E" w:rsidRPr="001B243C">
        <w:rPr>
          <w:rFonts w:ascii="Book Antiqua" w:eastAsia="Calibri" w:hAnsi="Book Antiqua" w:cs="Arial"/>
          <w:i/>
          <w:color w:val="000000"/>
          <w:sz w:val="28"/>
          <w:szCs w:val="28"/>
        </w:rPr>
        <w:t xml:space="preserve"> Cooperative Agreement for Research, Development and Training on Nuclear Related Science</w:t>
      </w:r>
      <w:r>
        <w:rPr>
          <w:rFonts w:ascii="Book Antiqua" w:eastAsia="Calibri" w:hAnsi="Book Antiqua" w:cs="Arial"/>
          <w:i/>
          <w:color w:val="000000"/>
          <w:sz w:val="28"/>
          <w:szCs w:val="28"/>
        </w:rPr>
        <w:t>s</w:t>
      </w:r>
      <w:r w:rsidR="00C8503E" w:rsidRPr="001B243C">
        <w:rPr>
          <w:rFonts w:ascii="Book Antiqua" w:eastAsia="Calibri" w:hAnsi="Book Antiqua" w:cs="Arial"/>
          <w:i/>
          <w:color w:val="000000"/>
          <w:sz w:val="28"/>
          <w:szCs w:val="28"/>
        </w:rPr>
        <w:t xml:space="preserve"> and Technologies (</w:t>
      </w:r>
      <w:r>
        <w:rPr>
          <w:rFonts w:ascii="Book Antiqua" w:eastAsia="Calibri" w:hAnsi="Book Antiqua" w:cs="Arial"/>
          <w:i/>
          <w:color w:val="000000"/>
          <w:sz w:val="28"/>
          <w:szCs w:val="28"/>
        </w:rPr>
        <w:t xml:space="preserve">The </w:t>
      </w:r>
      <w:r w:rsidR="00C8503E" w:rsidRPr="001B243C">
        <w:rPr>
          <w:rFonts w:ascii="Book Antiqua" w:eastAsia="Calibri" w:hAnsi="Book Antiqua" w:cs="Arial"/>
          <w:i/>
          <w:color w:val="000000"/>
          <w:sz w:val="28"/>
          <w:szCs w:val="28"/>
        </w:rPr>
        <w:t xml:space="preserve">AFRA </w:t>
      </w:r>
      <w:r>
        <w:rPr>
          <w:rFonts w:ascii="Book Antiqua" w:eastAsia="Calibri" w:hAnsi="Book Antiqua" w:cs="Arial"/>
          <w:i/>
          <w:color w:val="000000"/>
          <w:sz w:val="28"/>
          <w:szCs w:val="28"/>
        </w:rPr>
        <w:t>P</w:t>
      </w:r>
      <w:r w:rsidR="00C8503E" w:rsidRPr="001B243C">
        <w:rPr>
          <w:rFonts w:ascii="Book Antiqua" w:eastAsia="Calibri" w:hAnsi="Book Antiqua" w:cs="Arial"/>
          <w:i/>
          <w:color w:val="000000"/>
          <w:sz w:val="28"/>
          <w:szCs w:val="28"/>
        </w:rPr>
        <w:t>roject</w:t>
      </w:r>
      <w:r>
        <w:rPr>
          <w:rFonts w:ascii="Book Antiqua" w:eastAsia="Calibri" w:hAnsi="Book Antiqua" w:cs="Arial"/>
          <w:i/>
          <w:color w:val="000000"/>
          <w:sz w:val="28"/>
          <w:szCs w:val="28"/>
        </w:rPr>
        <w:t xml:space="preserve">) </w:t>
      </w:r>
      <w:r>
        <w:rPr>
          <w:rFonts w:ascii="Book Antiqua" w:eastAsia="Calibri" w:hAnsi="Book Antiqua" w:cs="Arial"/>
          <w:color w:val="000000"/>
          <w:sz w:val="28"/>
          <w:szCs w:val="28"/>
        </w:rPr>
        <w:t xml:space="preserve">which you are also supporting. </w:t>
      </w:r>
    </w:p>
    <w:p w:rsidR="003A2893" w:rsidRPr="00C8503E" w:rsidRDefault="003A2893" w:rsidP="003A2893">
      <w:pPr>
        <w:pStyle w:val="Default"/>
        <w:spacing w:line="360" w:lineRule="auto"/>
        <w:jc w:val="both"/>
        <w:rPr>
          <w:rFonts w:ascii="Book Antiqua" w:hAnsi="Book Antiqua"/>
          <w:sz w:val="28"/>
          <w:szCs w:val="28"/>
        </w:rPr>
      </w:pPr>
    </w:p>
    <w:p w:rsidR="00C8503E" w:rsidRDefault="003A2893" w:rsidP="00C8503E">
      <w:pPr>
        <w:spacing w:line="360" w:lineRule="auto"/>
        <w:jc w:val="both"/>
        <w:rPr>
          <w:rFonts w:ascii="Book Antiqua" w:hAnsi="Book Antiqua"/>
          <w:b/>
          <w:sz w:val="28"/>
          <w:szCs w:val="28"/>
        </w:rPr>
      </w:pPr>
      <w:r>
        <w:rPr>
          <w:rFonts w:ascii="Book Antiqua" w:hAnsi="Book Antiqua"/>
          <w:b/>
          <w:sz w:val="28"/>
          <w:szCs w:val="28"/>
        </w:rPr>
        <w:t>Ladies and Gentlemen</w:t>
      </w:r>
    </w:p>
    <w:p w:rsidR="00C8503E" w:rsidRDefault="00C8503E" w:rsidP="00C8503E">
      <w:pPr>
        <w:spacing w:line="360" w:lineRule="auto"/>
        <w:jc w:val="both"/>
        <w:rPr>
          <w:rFonts w:ascii="Book Antiqua" w:hAnsi="Book Antiqua"/>
          <w:b/>
          <w:sz w:val="28"/>
          <w:szCs w:val="28"/>
        </w:rPr>
      </w:pPr>
    </w:p>
    <w:p w:rsidR="00E156B7" w:rsidRPr="00C8503E" w:rsidRDefault="00474F41" w:rsidP="00C8503E">
      <w:pPr>
        <w:spacing w:line="360" w:lineRule="auto"/>
        <w:jc w:val="both"/>
        <w:rPr>
          <w:rFonts w:ascii="Book Antiqua" w:hAnsi="Book Antiqua"/>
          <w:b/>
          <w:sz w:val="28"/>
          <w:szCs w:val="28"/>
        </w:rPr>
      </w:pPr>
      <w:r w:rsidRPr="00C8503E">
        <w:rPr>
          <w:rFonts w:ascii="Book Antiqua" w:eastAsia="SimSun" w:hAnsi="Book Antiqua" w:cs="Arial"/>
          <w:sz w:val="28"/>
          <w:szCs w:val="28"/>
          <w:lang w:eastAsia="zh-CN"/>
        </w:rPr>
        <w:t xml:space="preserve">With these few remarks, I wish you fruitful and constructive deliberations in the coming days and I </w:t>
      </w:r>
      <w:r w:rsidR="00E156B7" w:rsidRPr="00C8503E">
        <w:rPr>
          <w:rFonts w:ascii="Book Antiqua" w:eastAsia="SimSun" w:hAnsi="Book Antiqua" w:cs="Arial"/>
          <w:sz w:val="28"/>
          <w:szCs w:val="28"/>
          <w:lang w:eastAsia="zh-CN"/>
        </w:rPr>
        <w:t>now hav</w:t>
      </w:r>
      <w:r w:rsidR="00C8503E">
        <w:rPr>
          <w:rFonts w:ascii="Book Antiqua" w:eastAsia="SimSun" w:hAnsi="Book Antiqua" w:cs="Arial"/>
          <w:sz w:val="28"/>
          <w:szCs w:val="28"/>
          <w:lang w:eastAsia="zh-CN"/>
        </w:rPr>
        <w:t>e the honour to declare that this</w:t>
      </w:r>
      <w:r w:rsidRPr="00C8503E">
        <w:rPr>
          <w:rFonts w:ascii="Book Antiqua" w:eastAsia="SimSun" w:hAnsi="Book Antiqua" w:cs="Arial"/>
          <w:sz w:val="28"/>
          <w:szCs w:val="28"/>
          <w:lang w:eastAsia="zh-CN"/>
        </w:rPr>
        <w:t xml:space="preserve"> </w:t>
      </w:r>
      <w:r w:rsidRPr="00C8503E">
        <w:rPr>
          <w:rFonts w:ascii="Book Antiqua" w:hAnsi="Book Antiqua" w:cs="Arial"/>
          <w:bCs/>
          <w:i/>
          <w:color w:val="000000"/>
          <w:sz w:val="28"/>
          <w:szCs w:val="28"/>
        </w:rPr>
        <w:t xml:space="preserve">Regional </w:t>
      </w:r>
      <w:r w:rsidR="00C8503E">
        <w:rPr>
          <w:rFonts w:ascii="Book Antiqua" w:hAnsi="Book Antiqua" w:cs="Arial"/>
          <w:bCs/>
          <w:i/>
          <w:color w:val="000000"/>
          <w:sz w:val="28"/>
          <w:szCs w:val="28"/>
        </w:rPr>
        <w:t>T</w:t>
      </w:r>
      <w:r w:rsidRPr="00C8503E">
        <w:rPr>
          <w:rFonts w:ascii="Book Antiqua" w:hAnsi="Book Antiqua" w:cs="Arial"/>
          <w:bCs/>
          <w:i/>
          <w:color w:val="000000"/>
          <w:sz w:val="28"/>
          <w:szCs w:val="28"/>
        </w:rPr>
        <w:t>raining on Residues of Pharmacologically Active Veterinary Substances in Animal Offal</w:t>
      </w:r>
      <w:r w:rsidRPr="00C8503E">
        <w:rPr>
          <w:rFonts w:ascii="Book Antiqua" w:hAnsi="Book Antiqua" w:cs="Arial"/>
          <w:bCs/>
          <w:color w:val="000000"/>
          <w:sz w:val="28"/>
          <w:szCs w:val="28"/>
        </w:rPr>
        <w:t xml:space="preserve"> has </w:t>
      </w:r>
      <w:r w:rsidRPr="00C8503E">
        <w:rPr>
          <w:rFonts w:ascii="Book Antiqua" w:eastAsia="SimSun" w:hAnsi="Book Antiqua" w:cs="Arial"/>
          <w:sz w:val="28"/>
          <w:szCs w:val="28"/>
          <w:lang w:eastAsia="zh-CN"/>
        </w:rPr>
        <w:t>been officially opened</w:t>
      </w:r>
      <w:r w:rsidR="00E156B7" w:rsidRPr="00C8503E">
        <w:rPr>
          <w:rFonts w:ascii="Book Antiqua" w:eastAsia="SimSun" w:hAnsi="Book Antiqua" w:cs="Arial"/>
          <w:sz w:val="28"/>
          <w:szCs w:val="28"/>
          <w:lang w:eastAsia="zh-CN"/>
        </w:rPr>
        <w:t xml:space="preserve">. </w:t>
      </w:r>
    </w:p>
    <w:p w:rsidR="003A2893" w:rsidRDefault="003A2893" w:rsidP="0034521D">
      <w:pPr>
        <w:autoSpaceDE w:val="0"/>
        <w:autoSpaceDN w:val="0"/>
        <w:adjustRightInd w:val="0"/>
        <w:jc w:val="both"/>
        <w:rPr>
          <w:rFonts w:ascii="Book Antiqua" w:eastAsia="Calibri" w:hAnsi="Book Antiqua" w:cs="Arial"/>
          <w:color w:val="000000"/>
          <w:sz w:val="32"/>
          <w:szCs w:val="32"/>
        </w:rPr>
      </w:pPr>
    </w:p>
    <w:p w:rsidR="00474F41" w:rsidRPr="00E156B7" w:rsidRDefault="00474F41" w:rsidP="0034521D">
      <w:pPr>
        <w:autoSpaceDE w:val="0"/>
        <w:autoSpaceDN w:val="0"/>
        <w:adjustRightInd w:val="0"/>
        <w:jc w:val="both"/>
        <w:rPr>
          <w:rFonts w:ascii="Book Antiqua" w:eastAsia="Calibri" w:hAnsi="Book Antiqua" w:cs="Arial"/>
          <w:color w:val="000000"/>
          <w:sz w:val="32"/>
          <w:szCs w:val="32"/>
        </w:rPr>
      </w:pPr>
    </w:p>
    <w:p w:rsidR="00474F41" w:rsidRDefault="00E156B7" w:rsidP="00E156B7">
      <w:pPr>
        <w:pStyle w:val="Default"/>
        <w:spacing w:after="120" w:line="360" w:lineRule="auto"/>
        <w:jc w:val="center"/>
        <w:rPr>
          <w:rFonts w:ascii="Book Antiqua" w:hAnsi="Book Antiqua"/>
          <w:b/>
          <w:sz w:val="28"/>
          <w:szCs w:val="28"/>
        </w:rPr>
      </w:pPr>
      <w:r>
        <w:rPr>
          <w:rFonts w:ascii="Book Antiqua" w:hAnsi="Book Antiqua"/>
          <w:b/>
          <w:sz w:val="28"/>
          <w:szCs w:val="28"/>
        </w:rPr>
        <w:t>Thank you for your attention</w:t>
      </w:r>
    </w:p>
    <w:p w:rsidR="00E156B7" w:rsidRDefault="00374679" w:rsidP="00E156B7">
      <w:pPr>
        <w:pStyle w:val="Default"/>
        <w:spacing w:after="120" w:line="360" w:lineRule="auto"/>
        <w:jc w:val="center"/>
        <w:rPr>
          <w:rFonts w:ascii="Book Antiqua" w:hAnsi="Book Antiqua"/>
          <w:b/>
          <w:sz w:val="28"/>
          <w:szCs w:val="28"/>
        </w:rPr>
      </w:pPr>
      <w:r>
        <w:rPr>
          <w:rFonts w:ascii="Century Schoolbook" w:hAnsi="Century Schoolbook"/>
          <w:noProof/>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383540</wp:posOffset>
                </wp:positionV>
                <wp:extent cx="4343400" cy="0"/>
                <wp:effectExtent l="10795" t="13335" r="825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D5C5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30.2pt" to="420.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0fEA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TDSJEO&#10;JNoKxdEkdKY3roCASu1sqI2e1YvZavrdIaWrlqgDjwxfLwbSspCRvEkJG2cAf99/1gxiyNHr2KZz&#10;Y7sACQ1A56jG5a4GP3tE4Wf+BG8KotHBl5BiSDTW+U9cdygYJZbAOQKT09b5QIQUQ0g4R+mNkDKK&#10;LRXqS7yYTqYxwWkpWHCGMGcP+0padCJhXOITqwLPY5jVR8UiWMsJW99sT4S82nC4VAEPSgE6N+s6&#10;Dz8W6WI9X8/zUT6ZrUd5Wtejj5sqH8022Ydp/VRXVZ39DNSyvGgFY1wFdsNsZvnfaX+7Jdepuk/n&#10;vQ3JW/TYLyA7fCPpqGWQ7zoIe80uOztoDOMYg29XJ8z74x7sxwu++gUAAP//AwBQSwMEFAAGAAgA&#10;AAAhANcqExrdAAAACQEAAA8AAABkcnMvZG93bnJldi54bWxMj0FPwkAQhe8m/ofNmHghsAsikNot&#10;MWpvXkCJ16Ed28bubOkuUP31jvGgx/fmy5v30vXgWnWiPjSeLUwnBhRx4cuGKwuvL/l4BSpE5BJb&#10;z2ThkwKss8uLFJPSn3lDp22slIRwSNBCHWOXaB2KmhyGie+I5fbue4dRZF/pssezhLtWz4xZaIcN&#10;y4caO3qoqfjYHp2FkO/okH+NipF5u6k8zQ6Pz09o7fXVcH8HKtIQ/2D4qS/VIZNOe3/kMqhW9O1y&#10;KaiFhZmDEmA1n4qx/zV0lur/C7JvAAAA//8DAFBLAQItABQABgAIAAAAIQC2gziS/gAAAOEBAAAT&#10;AAAAAAAAAAAAAAAAAAAAAABbQ29udGVudF9UeXBlc10ueG1sUEsBAi0AFAAGAAgAAAAhADj9If/W&#10;AAAAlAEAAAsAAAAAAAAAAAAAAAAALwEAAF9yZWxzLy5yZWxzUEsBAi0AFAAGAAgAAAAhADrSnR8Q&#10;AgAAKAQAAA4AAAAAAAAAAAAAAAAALgIAAGRycy9lMm9Eb2MueG1sUEsBAi0AFAAGAAgAAAAhANcq&#10;ExrdAAAACQEAAA8AAAAAAAAAAAAAAAAAagQAAGRycy9kb3ducmV2LnhtbFBLBQYAAAAABAAEAPMA&#10;AAB0BQAAAAA=&#10;"/>
            </w:pict>
          </mc:Fallback>
        </mc:AlternateContent>
      </w:r>
    </w:p>
    <w:p w:rsidR="00E156B7" w:rsidRPr="00991951" w:rsidRDefault="00E156B7" w:rsidP="00E156B7">
      <w:pPr>
        <w:spacing w:line="360" w:lineRule="auto"/>
        <w:jc w:val="center"/>
        <w:rPr>
          <w:rFonts w:ascii="Book Antiqua" w:hAnsi="Book Antiqua"/>
          <w:b/>
          <w:sz w:val="28"/>
          <w:szCs w:val="28"/>
        </w:rPr>
      </w:pPr>
      <w:r>
        <w:rPr>
          <w:rFonts w:ascii="Book Antiqua" w:hAnsi="Book Antiqua"/>
          <w:b/>
          <w:sz w:val="28"/>
          <w:szCs w:val="28"/>
        </w:rPr>
        <w:t>END</w:t>
      </w:r>
    </w:p>
    <w:p w:rsidR="00E156B7" w:rsidRPr="00E156B7" w:rsidRDefault="00E156B7" w:rsidP="00E156B7">
      <w:pPr>
        <w:jc w:val="both"/>
        <w:outlineLvl w:val="3"/>
        <w:rPr>
          <w:rFonts w:ascii="Book Antiqua" w:eastAsia="Calibri" w:hAnsi="Book Antiqua" w:cs="Arial"/>
          <w:color w:val="000000"/>
          <w:sz w:val="32"/>
          <w:szCs w:val="32"/>
        </w:rPr>
      </w:pPr>
    </w:p>
    <w:sectPr w:rsidR="00E156B7" w:rsidRPr="00E156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34" w:rsidRDefault="00CC0434">
      <w:r>
        <w:separator/>
      </w:r>
    </w:p>
  </w:endnote>
  <w:endnote w:type="continuationSeparator" w:id="0">
    <w:p w:rsidR="00CC0434" w:rsidRDefault="00CC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D6" w:rsidRDefault="001B243C">
    <w:pPr>
      <w:pStyle w:val="Footer"/>
      <w:jc w:val="center"/>
    </w:pPr>
    <w:r>
      <w:fldChar w:fldCharType="begin"/>
    </w:r>
    <w:r>
      <w:instrText xml:space="preserve"> PAGE   \* MERGEFORMAT </w:instrText>
    </w:r>
    <w:r>
      <w:fldChar w:fldCharType="separate"/>
    </w:r>
    <w:r w:rsidR="00374679">
      <w:rPr>
        <w:noProof/>
      </w:rPr>
      <w:t>1</w:t>
    </w:r>
    <w:r>
      <w:fldChar w:fldCharType="end"/>
    </w:r>
  </w:p>
  <w:p w:rsidR="00F909D6" w:rsidRDefault="00CC0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34" w:rsidRDefault="00CC0434">
      <w:r>
        <w:separator/>
      </w:r>
    </w:p>
  </w:footnote>
  <w:footnote w:type="continuationSeparator" w:id="0">
    <w:p w:rsidR="00CC0434" w:rsidRDefault="00CC0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E0A4F"/>
    <w:multiLevelType w:val="hybridMultilevel"/>
    <w:tmpl w:val="410A901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
    <w:nsid w:val="75DF4DC6"/>
    <w:multiLevelType w:val="hybridMultilevel"/>
    <w:tmpl w:val="BE02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704AB7"/>
    <w:multiLevelType w:val="hybridMultilevel"/>
    <w:tmpl w:val="2D3CDF1C"/>
    <w:lvl w:ilvl="0" w:tplc="0441000B">
      <w:start w:val="1"/>
      <w:numFmt w:val="bullet"/>
      <w:lvlText w:val=""/>
      <w:lvlJc w:val="left"/>
      <w:pPr>
        <w:ind w:left="720" w:hanging="360"/>
      </w:pPr>
      <w:rPr>
        <w:rFonts w:ascii="Wingdings" w:hAnsi="Wingdings"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B7"/>
    <w:rsid w:val="001B243C"/>
    <w:rsid w:val="001B403C"/>
    <w:rsid w:val="002627FB"/>
    <w:rsid w:val="0034521D"/>
    <w:rsid w:val="0036177B"/>
    <w:rsid w:val="00374679"/>
    <w:rsid w:val="003A2893"/>
    <w:rsid w:val="00474F41"/>
    <w:rsid w:val="006E55C8"/>
    <w:rsid w:val="00886492"/>
    <w:rsid w:val="00970AA1"/>
    <w:rsid w:val="00A70F65"/>
    <w:rsid w:val="00AC523F"/>
    <w:rsid w:val="00B6517F"/>
    <w:rsid w:val="00C8503E"/>
    <w:rsid w:val="00CC0434"/>
    <w:rsid w:val="00E156B7"/>
    <w:rsid w:val="00EF433D"/>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E6B79-6A62-453D-B8AC-AF44A9AC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156B7"/>
    <w:pPr>
      <w:jc w:val="both"/>
    </w:pPr>
    <w:rPr>
      <w:rFonts w:ascii="Garamond" w:hAnsi="Garamond"/>
      <w:sz w:val="28"/>
    </w:rPr>
  </w:style>
  <w:style w:type="character" w:customStyle="1" w:styleId="BodyTextChar">
    <w:name w:val="Body Text Char"/>
    <w:basedOn w:val="DefaultParagraphFont"/>
    <w:link w:val="BodyText"/>
    <w:rsid w:val="00E156B7"/>
    <w:rPr>
      <w:rFonts w:ascii="Garamond" w:eastAsia="Times New Roman" w:hAnsi="Garamond" w:cs="Times New Roman"/>
      <w:sz w:val="28"/>
      <w:szCs w:val="20"/>
      <w:lang w:val="en-US"/>
    </w:rPr>
  </w:style>
  <w:style w:type="paragraph" w:styleId="BlockText">
    <w:name w:val="Block Text"/>
    <w:basedOn w:val="Normal"/>
    <w:semiHidden/>
    <w:unhideWhenUsed/>
    <w:rsid w:val="00E156B7"/>
    <w:pPr>
      <w:ind w:left="450" w:right="360"/>
      <w:jc w:val="both"/>
    </w:pPr>
    <w:rPr>
      <w:sz w:val="28"/>
    </w:rPr>
  </w:style>
  <w:style w:type="paragraph" w:customStyle="1" w:styleId="Default">
    <w:name w:val="Default"/>
    <w:rsid w:val="00E156B7"/>
    <w:pPr>
      <w:autoSpaceDE w:val="0"/>
      <w:autoSpaceDN w:val="0"/>
      <w:adjustRightInd w:val="0"/>
      <w:spacing w:after="0" w:line="240" w:lineRule="auto"/>
    </w:pPr>
    <w:rPr>
      <w:rFonts w:ascii="Calibri" w:eastAsia="Calibri" w:hAnsi="Calibri" w:cs="Calibri"/>
      <w:color w:val="000000"/>
      <w:sz w:val="24"/>
      <w:szCs w:val="24"/>
      <w:lang w:val="en-US"/>
    </w:rPr>
  </w:style>
  <w:style w:type="paragraph" w:styleId="Footer">
    <w:name w:val="footer"/>
    <w:basedOn w:val="Normal"/>
    <w:link w:val="FooterChar"/>
    <w:uiPriority w:val="99"/>
    <w:unhideWhenUsed/>
    <w:rsid w:val="00E156B7"/>
    <w:pPr>
      <w:tabs>
        <w:tab w:val="center" w:pos="4680"/>
        <w:tab w:val="right" w:pos="9360"/>
      </w:tabs>
    </w:pPr>
  </w:style>
  <w:style w:type="character" w:customStyle="1" w:styleId="FooterChar">
    <w:name w:val="Footer Char"/>
    <w:basedOn w:val="DefaultParagraphFont"/>
    <w:link w:val="Footer"/>
    <w:uiPriority w:val="99"/>
    <w:rsid w:val="00E156B7"/>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E156B7"/>
    <w:rPr>
      <w:b/>
      <w:bCs/>
    </w:rPr>
  </w:style>
  <w:style w:type="paragraph" w:styleId="BalloonText">
    <w:name w:val="Balloon Text"/>
    <w:basedOn w:val="Normal"/>
    <w:link w:val="BalloonTextChar"/>
    <w:uiPriority w:val="99"/>
    <w:semiHidden/>
    <w:unhideWhenUsed/>
    <w:rsid w:val="00E156B7"/>
    <w:rPr>
      <w:rFonts w:ascii="Tahoma" w:hAnsi="Tahoma" w:cs="Tahoma"/>
      <w:sz w:val="16"/>
      <w:szCs w:val="16"/>
    </w:rPr>
  </w:style>
  <w:style w:type="character" w:customStyle="1" w:styleId="BalloonTextChar">
    <w:name w:val="Balloon Text Char"/>
    <w:basedOn w:val="DefaultParagraphFont"/>
    <w:link w:val="BalloonText"/>
    <w:uiPriority w:val="99"/>
    <w:semiHidden/>
    <w:rsid w:val="00E156B7"/>
    <w:rPr>
      <w:rFonts w:ascii="Tahoma" w:eastAsia="Times New Roman" w:hAnsi="Tahoma" w:cs="Tahoma"/>
      <w:sz w:val="16"/>
      <w:szCs w:val="16"/>
      <w:lang w:val="en-US"/>
    </w:rPr>
  </w:style>
  <w:style w:type="paragraph" w:styleId="ListParagraph">
    <w:name w:val="List Paragraph"/>
    <w:basedOn w:val="Normal"/>
    <w:uiPriority w:val="34"/>
    <w:qFormat/>
    <w:rsid w:val="003A2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mitangu.fimbo</dc:creator>
  <cp:lastModifiedBy>njuu kapwera</cp:lastModifiedBy>
  <cp:revision>2</cp:revision>
  <dcterms:created xsi:type="dcterms:W3CDTF">2020-02-17T07:54:00Z</dcterms:created>
  <dcterms:modified xsi:type="dcterms:W3CDTF">2020-02-17T07:54:00Z</dcterms:modified>
</cp:coreProperties>
</file>